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18C" w:rsidRPr="00CE386F" w:rsidRDefault="00EC418C" w:rsidP="00F17EC3">
      <w:pPr>
        <w:spacing w:after="0" w:line="240" w:lineRule="auto"/>
        <w:jc w:val="center"/>
        <w:rPr>
          <w:b/>
          <w:color w:val="000000" w:themeColor="text1"/>
          <w:sz w:val="32"/>
          <w:szCs w:val="32"/>
        </w:rPr>
      </w:pPr>
      <w:r w:rsidRPr="00CE386F">
        <w:rPr>
          <w:b/>
          <w:color w:val="000000" w:themeColor="text1"/>
          <w:sz w:val="32"/>
          <w:szCs w:val="32"/>
        </w:rPr>
        <w:t xml:space="preserve">ДОКЛАД ГЛАВЫ </w:t>
      </w:r>
      <w:r w:rsidR="00A32174" w:rsidRPr="00CE386F">
        <w:rPr>
          <w:b/>
          <w:color w:val="000000" w:themeColor="text1"/>
          <w:sz w:val="32"/>
          <w:szCs w:val="32"/>
        </w:rPr>
        <w:t>ГРИРЬЕВСКОГО</w:t>
      </w:r>
      <w:r w:rsidRPr="00CE386F">
        <w:rPr>
          <w:b/>
          <w:color w:val="000000" w:themeColor="text1"/>
          <w:sz w:val="32"/>
          <w:szCs w:val="32"/>
        </w:rPr>
        <w:t xml:space="preserve"> СЕЛЬСКОГО ПОСЕЛЕНИЯ </w:t>
      </w:r>
      <w:r w:rsidRPr="00CE386F">
        <w:rPr>
          <w:b/>
          <w:color w:val="000000" w:themeColor="text1"/>
          <w:sz w:val="32"/>
          <w:szCs w:val="32"/>
        </w:rPr>
        <w:br/>
        <w:t xml:space="preserve">СЕВЕРСКОГО РАЙОНА </w:t>
      </w:r>
    </w:p>
    <w:p w:rsidR="00EC418C" w:rsidRPr="00CE386F" w:rsidRDefault="00EC418C" w:rsidP="00F17EC3">
      <w:pPr>
        <w:spacing w:after="0" w:line="240" w:lineRule="auto"/>
        <w:jc w:val="center"/>
        <w:rPr>
          <w:b/>
          <w:color w:val="000000" w:themeColor="text1"/>
          <w:sz w:val="32"/>
          <w:szCs w:val="32"/>
        </w:rPr>
      </w:pPr>
      <w:r w:rsidRPr="00CE386F">
        <w:rPr>
          <w:b/>
          <w:color w:val="000000" w:themeColor="text1"/>
          <w:sz w:val="32"/>
          <w:szCs w:val="32"/>
        </w:rPr>
        <w:t xml:space="preserve">«ОТЧЕТ  ГЛАВЫ </w:t>
      </w:r>
      <w:r w:rsidR="00A32174" w:rsidRPr="00CE386F">
        <w:rPr>
          <w:b/>
          <w:color w:val="000000" w:themeColor="text1"/>
          <w:sz w:val="32"/>
          <w:szCs w:val="32"/>
        </w:rPr>
        <w:t>ГРИРЬЕВСКОГО</w:t>
      </w:r>
      <w:r w:rsidRPr="00CE386F">
        <w:rPr>
          <w:b/>
          <w:color w:val="000000" w:themeColor="text1"/>
          <w:sz w:val="32"/>
          <w:szCs w:val="32"/>
        </w:rPr>
        <w:t xml:space="preserve"> СЕЛЬСКОГО ПОСЕЛЕНИЯ СЕВЕРСКОГО РАЙОНА О ПРОДЕЛАННОЙ РАБОТЕ ЗА 20</w:t>
      </w:r>
      <w:r w:rsidR="009754B9" w:rsidRPr="00CE386F">
        <w:rPr>
          <w:b/>
          <w:color w:val="000000" w:themeColor="text1"/>
          <w:sz w:val="32"/>
          <w:szCs w:val="32"/>
        </w:rPr>
        <w:t>2</w:t>
      </w:r>
      <w:r w:rsidR="00960580" w:rsidRPr="00CE386F">
        <w:rPr>
          <w:b/>
          <w:color w:val="000000" w:themeColor="text1"/>
          <w:sz w:val="32"/>
          <w:szCs w:val="32"/>
        </w:rPr>
        <w:t>1</w:t>
      </w:r>
      <w:r w:rsidRPr="00CE386F">
        <w:rPr>
          <w:b/>
          <w:color w:val="000000" w:themeColor="text1"/>
          <w:sz w:val="32"/>
          <w:szCs w:val="32"/>
        </w:rPr>
        <w:t xml:space="preserve"> ГОД»</w:t>
      </w:r>
    </w:p>
    <w:p w:rsidR="000E77EE" w:rsidRPr="00CE386F" w:rsidRDefault="000E77EE" w:rsidP="000E77EE">
      <w:pPr>
        <w:pStyle w:val="a3"/>
        <w:shd w:val="clear" w:color="auto" w:fill="FFFFFF"/>
        <w:spacing w:before="0" w:beforeAutospacing="0" w:after="240" w:afterAutospacing="0"/>
        <w:jc w:val="center"/>
        <w:rPr>
          <w:color w:val="000000" w:themeColor="text1"/>
          <w:sz w:val="32"/>
          <w:szCs w:val="32"/>
        </w:rPr>
      </w:pPr>
      <w:r w:rsidRPr="00CE386F">
        <w:rPr>
          <w:color w:val="000000" w:themeColor="text1"/>
          <w:sz w:val="32"/>
          <w:szCs w:val="32"/>
        </w:rPr>
        <w:t xml:space="preserve">Добрый </w:t>
      </w:r>
      <w:r w:rsidR="00C250C7">
        <w:rPr>
          <w:color w:val="000000" w:themeColor="text1"/>
          <w:sz w:val="32"/>
          <w:szCs w:val="32"/>
        </w:rPr>
        <w:t>день</w:t>
      </w:r>
      <w:r w:rsidRPr="00CE386F">
        <w:rPr>
          <w:color w:val="000000" w:themeColor="text1"/>
          <w:sz w:val="32"/>
          <w:szCs w:val="32"/>
        </w:rPr>
        <w:t>, дорогие жители, уважаемые коллеги и гости!</w:t>
      </w:r>
    </w:p>
    <w:p w:rsidR="00FB2113" w:rsidRPr="00CE386F" w:rsidRDefault="00FB2113" w:rsidP="00FB211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/>
          <w:color w:val="000000" w:themeColor="text1"/>
          <w:sz w:val="32"/>
          <w:szCs w:val="32"/>
          <w:lang w:eastAsia="ru-RU"/>
        </w:rPr>
      </w:pPr>
      <w:r w:rsidRPr="00CE386F">
        <w:rPr>
          <w:rFonts w:eastAsia="Times New Roman"/>
          <w:color w:val="000000" w:themeColor="text1"/>
          <w:sz w:val="32"/>
          <w:szCs w:val="32"/>
          <w:lang w:eastAsia="ru-RU"/>
        </w:rPr>
        <w:t xml:space="preserve">В соответствии с пунктом 3 статьи 26 Устава </w:t>
      </w:r>
      <w:r w:rsidR="002A6781" w:rsidRPr="00CE386F">
        <w:rPr>
          <w:rFonts w:eastAsia="Times New Roman"/>
          <w:color w:val="000000" w:themeColor="text1"/>
          <w:sz w:val="32"/>
          <w:szCs w:val="32"/>
          <w:lang w:eastAsia="ru-RU"/>
        </w:rPr>
        <w:t>Григорьевского</w:t>
      </w:r>
      <w:r w:rsidRPr="00CE386F">
        <w:rPr>
          <w:rFonts w:eastAsia="Times New Roman"/>
          <w:color w:val="000000" w:themeColor="text1"/>
          <w:sz w:val="32"/>
          <w:szCs w:val="32"/>
          <w:lang w:eastAsia="ru-RU"/>
        </w:rPr>
        <w:t xml:space="preserve"> сельского поселения представляю вашему вниманию отчет о результатах своей деятельности и деятельности администрации </w:t>
      </w:r>
      <w:r w:rsidR="002A6781" w:rsidRPr="00CE386F">
        <w:rPr>
          <w:rFonts w:eastAsia="Times New Roman"/>
          <w:color w:val="000000" w:themeColor="text1"/>
          <w:sz w:val="32"/>
          <w:szCs w:val="32"/>
          <w:lang w:eastAsia="ru-RU"/>
        </w:rPr>
        <w:t>Григорьевского</w:t>
      </w:r>
      <w:r w:rsidRPr="00CE386F">
        <w:rPr>
          <w:rFonts w:eastAsia="Times New Roman"/>
          <w:color w:val="000000" w:themeColor="text1"/>
          <w:sz w:val="32"/>
          <w:szCs w:val="32"/>
          <w:lang w:eastAsia="ru-RU"/>
        </w:rPr>
        <w:t xml:space="preserve"> сельского поселения за 2021 год.</w:t>
      </w:r>
    </w:p>
    <w:p w:rsidR="00FB2113" w:rsidRPr="00CE386F" w:rsidRDefault="00FB2113" w:rsidP="00FB211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/>
          <w:color w:val="000000" w:themeColor="text1"/>
          <w:sz w:val="32"/>
          <w:szCs w:val="32"/>
          <w:lang w:eastAsia="ru-RU"/>
        </w:rPr>
      </w:pPr>
      <w:r w:rsidRPr="00CE386F">
        <w:rPr>
          <w:rFonts w:eastAsia="Times New Roman"/>
          <w:color w:val="000000" w:themeColor="text1"/>
          <w:sz w:val="32"/>
          <w:szCs w:val="32"/>
          <w:lang w:eastAsia="ru-RU"/>
        </w:rPr>
        <w:t xml:space="preserve">Приоритетом в работе администрации сельского поселения была и остается забота о благосостоянии его жителей, которых в настоящее время в </w:t>
      </w:r>
      <w:r w:rsidR="002A6781" w:rsidRPr="00CE386F">
        <w:rPr>
          <w:rFonts w:eastAsia="Times New Roman"/>
          <w:color w:val="000000" w:themeColor="text1"/>
          <w:sz w:val="32"/>
          <w:szCs w:val="32"/>
          <w:lang w:eastAsia="ru-RU"/>
        </w:rPr>
        <w:t>Григорьевском</w:t>
      </w:r>
      <w:r w:rsidRPr="00CE386F">
        <w:rPr>
          <w:rFonts w:eastAsia="Times New Roman"/>
          <w:color w:val="000000" w:themeColor="text1"/>
          <w:sz w:val="32"/>
          <w:szCs w:val="32"/>
          <w:lang w:eastAsia="ru-RU"/>
        </w:rPr>
        <w:t xml:space="preserve"> сельском поселении проживает – </w:t>
      </w:r>
      <w:r w:rsidR="002A6781" w:rsidRPr="00CE386F">
        <w:rPr>
          <w:rFonts w:eastAsia="Times New Roman"/>
          <w:color w:val="000000" w:themeColor="text1"/>
          <w:sz w:val="32"/>
          <w:szCs w:val="32"/>
          <w:lang w:eastAsia="ru-RU"/>
        </w:rPr>
        <w:t>2614</w:t>
      </w:r>
      <w:r w:rsidRPr="00CE386F">
        <w:rPr>
          <w:rFonts w:eastAsia="Times New Roman"/>
          <w:color w:val="000000" w:themeColor="text1"/>
          <w:sz w:val="32"/>
          <w:szCs w:val="32"/>
          <w:lang w:eastAsia="ru-RU"/>
        </w:rPr>
        <w:t xml:space="preserve"> человек, из них:</w:t>
      </w:r>
    </w:p>
    <w:p w:rsidR="00FB2113" w:rsidRPr="00CE386F" w:rsidRDefault="00FB2113" w:rsidP="00FB211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/>
          <w:color w:val="000000" w:themeColor="text1"/>
          <w:sz w:val="32"/>
          <w:szCs w:val="32"/>
          <w:lang w:eastAsia="ru-RU"/>
        </w:rPr>
      </w:pPr>
      <w:r w:rsidRPr="00CE386F">
        <w:rPr>
          <w:rFonts w:eastAsia="Times New Roman"/>
          <w:color w:val="000000" w:themeColor="text1"/>
          <w:sz w:val="32"/>
          <w:szCs w:val="32"/>
          <w:lang w:eastAsia="ru-RU"/>
        </w:rPr>
        <w:t xml:space="preserve">— пенсионеров – </w:t>
      </w:r>
      <w:r w:rsidR="002A6781" w:rsidRPr="00CE386F">
        <w:rPr>
          <w:rFonts w:eastAsia="Times New Roman"/>
          <w:color w:val="000000" w:themeColor="text1"/>
          <w:sz w:val="32"/>
          <w:szCs w:val="32"/>
          <w:lang w:eastAsia="ru-RU"/>
        </w:rPr>
        <w:t>466</w:t>
      </w:r>
      <w:r w:rsidRPr="00CE386F">
        <w:rPr>
          <w:rFonts w:eastAsia="Times New Roman"/>
          <w:color w:val="000000" w:themeColor="text1"/>
          <w:sz w:val="32"/>
          <w:szCs w:val="32"/>
          <w:lang w:eastAsia="ru-RU"/>
        </w:rPr>
        <w:t>;</w:t>
      </w:r>
    </w:p>
    <w:p w:rsidR="00FB2113" w:rsidRPr="00CE386F" w:rsidRDefault="00FB2113" w:rsidP="00FB211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/>
          <w:color w:val="000000" w:themeColor="text1"/>
          <w:sz w:val="32"/>
          <w:szCs w:val="32"/>
          <w:lang w:eastAsia="ru-RU"/>
        </w:rPr>
      </w:pPr>
      <w:r w:rsidRPr="00CE386F">
        <w:rPr>
          <w:rFonts w:eastAsia="Times New Roman"/>
          <w:color w:val="000000" w:themeColor="text1"/>
          <w:sz w:val="32"/>
          <w:szCs w:val="32"/>
          <w:lang w:eastAsia="ru-RU"/>
        </w:rPr>
        <w:t xml:space="preserve">— детей до 16 лет- </w:t>
      </w:r>
      <w:r w:rsidR="002A6781" w:rsidRPr="00CE386F">
        <w:rPr>
          <w:rFonts w:eastAsia="Times New Roman"/>
          <w:color w:val="000000" w:themeColor="text1"/>
          <w:sz w:val="32"/>
          <w:szCs w:val="32"/>
          <w:lang w:eastAsia="ru-RU"/>
        </w:rPr>
        <w:t>409</w:t>
      </w:r>
      <w:r w:rsidRPr="00CE386F">
        <w:rPr>
          <w:rFonts w:eastAsia="Times New Roman"/>
          <w:color w:val="000000" w:themeColor="text1"/>
          <w:sz w:val="32"/>
          <w:szCs w:val="32"/>
          <w:lang w:eastAsia="ru-RU"/>
        </w:rPr>
        <w:t>;</w:t>
      </w:r>
    </w:p>
    <w:p w:rsidR="00FB2113" w:rsidRPr="00CE386F" w:rsidRDefault="00FB2113" w:rsidP="0035697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/>
          <w:color w:val="000000" w:themeColor="text1"/>
          <w:sz w:val="32"/>
          <w:szCs w:val="32"/>
          <w:lang w:eastAsia="ru-RU"/>
        </w:rPr>
      </w:pPr>
      <w:r w:rsidRPr="00CE386F">
        <w:rPr>
          <w:rFonts w:eastAsia="Times New Roman"/>
          <w:color w:val="000000" w:themeColor="text1"/>
          <w:sz w:val="32"/>
          <w:szCs w:val="32"/>
          <w:lang w:eastAsia="ru-RU"/>
        </w:rPr>
        <w:t xml:space="preserve">— граждан трудоспособного возраста – </w:t>
      </w:r>
      <w:r w:rsidR="002A6781" w:rsidRPr="00CE386F">
        <w:rPr>
          <w:rFonts w:eastAsia="Times New Roman"/>
          <w:color w:val="000000" w:themeColor="text1"/>
          <w:sz w:val="32"/>
          <w:szCs w:val="32"/>
          <w:lang w:eastAsia="ru-RU"/>
        </w:rPr>
        <w:t>1739</w:t>
      </w:r>
      <w:r w:rsidRPr="00CE386F">
        <w:rPr>
          <w:rFonts w:eastAsia="Times New Roman"/>
          <w:color w:val="000000" w:themeColor="text1"/>
          <w:sz w:val="32"/>
          <w:szCs w:val="32"/>
          <w:lang w:eastAsia="ru-RU"/>
        </w:rPr>
        <w:t>.</w:t>
      </w:r>
    </w:p>
    <w:p w:rsidR="002A6781" w:rsidRPr="00CE386F" w:rsidRDefault="002A6781" w:rsidP="0035697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32"/>
          <w:szCs w:val="32"/>
        </w:rPr>
      </w:pPr>
      <w:r w:rsidRPr="00CE386F">
        <w:rPr>
          <w:color w:val="000000" w:themeColor="text1"/>
          <w:sz w:val="32"/>
          <w:szCs w:val="32"/>
          <w:shd w:val="clear" w:color="auto" w:fill="FFFFFF"/>
        </w:rPr>
        <w:t>За 2021 год в поселении:</w:t>
      </w:r>
    </w:p>
    <w:p w:rsidR="002A6781" w:rsidRPr="00CE386F" w:rsidRDefault="002A6781" w:rsidP="0035697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32"/>
          <w:szCs w:val="32"/>
        </w:rPr>
      </w:pPr>
      <w:r w:rsidRPr="00CE386F">
        <w:rPr>
          <w:color w:val="000000" w:themeColor="text1"/>
          <w:sz w:val="32"/>
          <w:szCs w:val="32"/>
          <w:shd w:val="clear" w:color="auto" w:fill="FFFFFF"/>
        </w:rPr>
        <w:t>родилось -    18 детей в ст. Григорьевской 14, в ст. Ставропольской - 4</w:t>
      </w:r>
    </w:p>
    <w:p w:rsidR="002A6781" w:rsidRPr="00CE386F" w:rsidRDefault="002A6781" w:rsidP="0035697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32"/>
          <w:szCs w:val="32"/>
        </w:rPr>
      </w:pPr>
      <w:r w:rsidRPr="00CE386F">
        <w:rPr>
          <w:color w:val="000000" w:themeColor="text1"/>
          <w:sz w:val="32"/>
          <w:szCs w:val="32"/>
          <w:shd w:val="clear" w:color="auto" w:fill="FFFFFF"/>
        </w:rPr>
        <w:t>умерло  - </w:t>
      </w:r>
      <w:r w:rsidR="002C64CF" w:rsidRPr="00CE386F">
        <w:rPr>
          <w:color w:val="000000" w:themeColor="text1"/>
          <w:sz w:val="32"/>
          <w:szCs w:val="32"/>
          <w:shd w:val="clear" w:color="auto" w:fill="FFFFFF"/>
        </w:rPr>
        <w:t xml:space="preserve">46 </w:t>
      </w:r>
      <w:r w:rsidRPr="00CE386F">
        <w:rPr>
          <w:color w:val="000000" w:themeColor="text1"/>
          <w:sz w:val="32"/>
          <w:szCs w:val="32"/>
          <w:shd w:val="clear" w:color="auto" w:fill="FFFFFF"/>
        </w:rPr>
        <w:t xml:space="preserve">человек в ст. Григорьевской </w:t>
      </w:r>
      <w:r w:rsidR="00EB1DBD" w:rsidRPr="00CE386F">
        <w:rPr>
          <w:color w:val="000000" w:themeColor="text1"/>
          <w:sz w:val="32"/>
          <w:szCs w:val="32"/>
          <w:shd w:val="clear" w:color="auto" w:fill="FFFFFF"/>
        </w:rPr>
        <w:t>27</w:t>
      </w:r>
      <w:r w:rsidRPr="00CE386F">
        <w:rPr>
          <w:color w:val="000000" w:themeColor="text1"/>
          <w:sz w:val="32"/>
          <w:szCs w:val="32"/>
          <w:shd w:val="clear" w:color="auto" w:fill="FFFFFF"/>
        </w:rPr>
        <w:t xml:space="preserve">, в ст. Ставропольской – </w:t>
      </w:r>
      <w:r w:rsidR="00EB1DBD" w:rsidRPr="00CE386F">
        <w:rPr>
          <w:color w:val="000000" w:themeColor="text1"/>
          <w:sz w:val="32"/>
          <w:szCs w:val="32"/>
          <w:shd w:val="clear" w:color="auto" w:fill="FFFFFF"/>
        </w:rPr>
        <w:t>1</w:t>
      </w:r>
      <w:r w:rsidRPr="00CE386F">
        <w:rPr>
          <w:color w:val="000000" w:themeColor="text1"/>
          <w:sz w:val="32"/>
          <w:szCs w:val="32"/>
          <w:shd w:val="clear" w:color="auto" w:fill="FFFFFF"/>
        </w:rPr>
        <w:t>9.</w:t>
      </w:r>
    </w:p>
    <w:p w:rsidR="00FB2113" w:rsidRPr="00CE386F" w:rsidRDefault="00FB2113" w:rsidP="0035697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/>
          <w:color w:val="000000" w:themeColor="text1"/>
          <w:sz w:val="32"/>
          <w:szCs w:val="32"/>
          <w:lang w:eastAsia="ru-RU"/>
        </w:rPr>
      </w:pPr>
      <w:r w:rsidRPr="00CE386F">
        <w:rPr>
          <w:rFonts w:eastAsia="Times New Roman"/>
          <w:color w:val="000000" w:themeColor="text1"/>
          <w:sz w:val="32"/>
          <w:szCs w:val="32"/>
          <w:lang w:eastAsia="ru-RU"/>
        </w:rPr>
        <w:t>Для полноценной реализации полномочий органов местного самоуправления необходима прочная финансовая основа. Поэтому выполнение бюджетных обязательств, наполнение поселенческого бюджета и рациональное его использование является для нас наиважнейшей задачей. Администрацией поселения принимаются все необходимые меры для обеспечения мобилизации доходов в бюджет поселения и улучшения управления финансами.</w:t>
      </w:r>
    </w:p>
    <w:p w:rsidR="00EB1DBD" w:rsidRPr="00CE386F" w:rsidRDefault="00EB1DBD" w:rsidP="00356974">
      <w:pPr>
        <w:spacing w:after="0" w:line="240" w:lineRule="auto"/>
        <w:ind w:firstLine="709"/>
        <w:jc w:val="both"/>
        <w:rPr>
          <w:rFonts w:eastAsia="Calibri"/>
          <w:color w:val="000000" w:themeColor="text1"/>
          <w:sz w:val="32"/>
          <w:szCs w:val="32"/>
        </w:rPr>
      </w:pPr>
      <w:r w:rsidRPr="00CE386F">
        <w:rPr>
          <w:rFonts w:eastAsia="Times New Roman"/>
          <w:color w:val="000000" w:themeColor="text1"/>
          <w:sz w:val="32"/>
          <w:szCs w:val="32"/>
          <w:lang w:eastAsia="ru-RU"/>
        </w:rPr>
        <w:t>За 2021 год в бюджет Григорьевского сельского поселения поступило доходов на общую сумму 34 миллион</w:t>
      </w:r>
      <w:r w:rsidR="0066311D">
        <w:rPr>
          <w:rFonts w:eastAsia="Times New Roman"/>
          <w:color w:val="000000" w:themeColor="text1"/>
          <w:sz w:val="32"/>
          <w:szCs w:val="32"/>
          <w:lang w:eastAsia="ru-RU"/>
        </w:rPr>
        <w:t>а</w:t>
      </w:r>
      <w:r w:rsidRPr="00CE386F">
        <w:rPr>
          <w:rFonts w:eastAsia="Times New Roman"/>
          <w:color w:val="000000" w:themeColor="text1"/>
          <w:sz w:val="32"/>
          <w:szCs w:val="32"/>
          <w:lang w:eastAsia="ru-RU"/>
        </w:rPr>
        <w:t xml:space="preserve"> 782 тысяч</w:t>
      </w:r>
      <w:r w:rsidR="0066311D">
        <w:rPr>
          <w:rFonts w:eastAsia="Times New Roman"/>
          <w:color w:val="000000" w:themeColor="text1"/>
          <w:sz w:val="32"/>
          <w:szCs w:val="32"/>
          <w:lang w:eastAsia="ru-RU"/>
        </w:rPr>
        <w:t>и</w:t>
      </w:r>
      <w:r w:rsidRPr="00CE386F">
        <w:rPr>
          <w:rFonts w:eastAsia="Times New Roman"/>
          <w:color w:val="000000" w:themeColor="text1"/>
          <w:sz w:val="32"/>
          <w:szCs w:val="32"/>
          <w:lang w:eastAsia="ru-RU"/>
        </w:rPr>
        <w:t xml:space="preserve"> рублей.</w:t>
      </w:r>
      <w:r w:rsidRPr="00CE386F">
        <w:rPr>
          <w:color w:val="000000" w:themeColor="text1"/>
          <w:sz w:val="32"/>
          <w:szCs w:val="32"/>
        </w:rPr>
        <w:t xml:space="preserve"> </w:t>
      </w:r>
    </w:p>
    <w:p w:rsidR="00EB1DBD" w:rsidRPr="00CE386F" w:rsidRDefault="00EB1DBD" w:rsidP="00356974">
      <w:pPr>
        <w:spacing w:after="0" w:line="240" w:lineRule="auto"/>
        <w:ind w:firstLine="709"/>
        <w:jc w:val="both"/>
        <w:rPr>
          <w:rFonts w:eastAsia="Calibri"/>
          <w:color w:val="000000" w:themeColor="text1"/>
          <w:sz w:val="32"/>
          <w:szCs w:val="32"/>
        </w:rPr>
      </w:pPr>
      <w:r w:rsidRPr="00CE386F">
        <w:rPr>
          <w:rFonts w:eastAsia="Calibri"/>
          <w:color w:val="000000" w:themeColor="text1"/>
          <w:sz w:val="32"/>
          <w:szCs w:val="32"/>
        </w:rPr>
        <w:t xml:space="preserve">1) </w:t>
      </w:r>
      <w:r w:rsidRPr="00CE386F">
        <w:rPr>
          <w:rFonts w:eastAsia="Times New Roman"/>
          <w:color w:val="000000" w:themeColor="text1"/>
          <w:sz w:val="32"/>
          <w:szCs w:val="32"/>
          <w:lang w:eastAsia="ru-RU"/>
        </w:rPr>
        <w:t>акцизы</w:t>
      </w:r>
      <w:r w:rsidRPr="00CE386F">
        <w:rPr>
          <w:b/>
          <w:color w:val="000000" w:themeColor="text1"/>
          <w:sz w:val="32"/>
          <w:szCs w:val="32"/>
        </w:rPr>
        <w:t xml:space="preserve"> </w:t>
      </w:r>
      <w:r w:rsidRPr="00CE386F">
        <w:rPr>
          <w:rFonts w:eastAsia="Calibri"/>
          <w:b/>
          <w:color w:val="000000" w:themeColor="text1"/>
          <w:sz w:val="32"/>
          <w:szCs w:val="32"/>
        </w:rPr>
        <w:t>2</w:t>
      </w:r>
      <w:r w:rsidR="004307B7">
        <w:rPr>
          <w:rFonts w:eastAsia="Calibri"/>
          <w:b/>
          <w:color w:val="000000" w:themeColor="text1"/>
          <w:sz w:val="32"/>
          <w:szCs w:val="32"/>
        </w:rPr>
        <w:t xml:space="preserve"> миллиона </w:t>
      </w:r>
      <w:r w:rsidRPr="00CE386F">
        <w:rPr>
          <w:rFonts w:eastAsia="Calibri"/>
          <w:b/>
          <w:color w:val="000000" w:themeColor="text1"/>
          <w:sz w:val="32"/>
          <w:szCs w:val="32"/>
        </w:rPr>
        <w:t>060</w:t>
      </w:r>
      <w:r w:rsidRPr="00CE386F">
        <w:rPr>
          <w:rFonts w:eastAsia="Calibri"/>
          <w:color w:val="000000" w:themeColor="text1"/>
          <w:sz w:val="32"/>
          <w:szCs w:val="32"/>
        </w:rPr>
        <w:t xml:space="preserve"> </w:t>
      </w:r>
      <w:r w:rsidR="0018058D">
        <w:rPr>
          <w:rFonts w:eastAsia="Calibri"/>
          <w:color w:val="000000" w:themeColor="text1"/>
          <w:sz w:val="32"/>
          <w:szCs w:val="32"/>
        </w:rPr>
        <w:t xml:space="preserve">тысяч </w:t>
      </w:r>
      <w:r w:rsidR="0066311D">
        <w:rPr>
          <w:rFonts w:eastAsia="Calibri"/>
          <w:color w:val="000000" w:themeColor="text1"/>
          <w:sz w:val="32"/>
          <w:szCs w:val="32"/>
        </w:rPr>
        <w:t xml:space="preserve">400 </w:t>
      </w:r>
      <w:r w:rsidRPr="00CE386F">
        <w:rPr>
          <w:rFonts w:eastAsia="Times New Roman"/>
          <w:color w:val="000000" w:themeColor="text1"/>
          <w:sz w:val="32"/>
          <w:szCs w:val="32"/>
          <w:lang w:eastAsia="ru-RU"/>
        </w:rPr>
        <w:t>рублей</w:t>
      </w:r>
      <w:r w:rsidRPr="00CE386F">
        <w:rPr>
          <w:rFonts w:eastAsia="Calibri"/>
          <w:color w:val="000000" w:themeColor="text1"/>
          <w:sz w:val="32"/>
          <w:szCs w:val="32"/>
        </w:rPr>
        <w:t xml:space="preserve">, </w:t>
      </w:r>
    </w:p>
    <w:p w:rsidR="00EB1DBD" w:rsidRPr="00CE386F" w:rsidRDefault="00EB1DBD" w:rsidP="00356974">
      <w:pPr>
        <w:spacing w:after="0" w:line="240" w:lineRule="auto"/>
        <w:ind w:firstLine="709"/>
        <w:jc w:val="both"/>
        <w:rPr>
          <w:rFonts w:eastAsia="Calibri"/>
          <w:color w:val="000000" w:themeColor="text1"/>
          <w:sz w:val="32"/>
          <w:szCs w:val="32"/>
        </w:rPr>
      </w:pPr>
      <w:r w:rsidRPr="00CE386F">
        <w:rPr>
          <w:rFonts w:eastAsia="Calibri"/>
          <w:color w:val="000000" w:themeColor="text1"/>
          <w:sz w:val="32"/>
          <w:szCs w:val="32"/>
        </w:rPr>
        <w:t xml:space="preserve">2) </w:t>
      </w:r>
      <w:r w:rsidRPr="00CE386F">
        <w:rPr>
          <w:rFonts w:eastAsia="Times New Roman"/>
          <w:color w:val="000000" w:themeColor="text1"/>
          <w:sz w:val="32"/>
          <w:szCs w:val="32"/>
          <w:lang w:eastAsia="ru-RU"/>
        </w:rPr>
        <w:t xml:space="preserve">налог на доходы физических лиц </w:t>
      </w:r>
      <w:r w:rsidRPr="00CE386F">
        <w:rPr>
          <w:rFonts w:eastAsia="Calibri"/>
          <w:color w:val="000000" w:themeColor="text1"/>
          <w:sz w:val="32"/>
          <w:szCs w:val="32"/>
        </w:rPr>
        <w:t>–</w:t>
      </w:r>
      <w:r w:rsidRPr="00CE386F">
        <w:rPr>
          <w:rFonts w:eastAsia="Calibri"/>
          <w:b/>
          <w:color w:val="000000" w:themeColor="text1"/>
          <w:sz w:val="32"/>
          <w:szCs w:val="32"/>
        </w:rPr>
        <w:t>1</w:t>
      </w:r>
      <w:r w:rsidR="004307B7">
        <w:rPr>
          <w:rFonts w:eastAsia="Calibri"/>
          <w:b/>
          <w:color w:val="000000" w:themeColor="text1"/>
          <w:sz w:val="32"/>
          <w:szCs w:val="32"/>
        </w:rPr>
        <w:t xml:space="preserve"> миллион </w:t>
      </w:r>
      <w:r w:rsidRPr="00CE386F">
        <w:rPr>
          <w:rFonts w:eastAsia="Calibri"/>
          <w:b/>
          <w:color w:val="000000" w:themeColor="text1"/>
          <w:sz w:val="32"/>
          <w:szCs w:val="32"/>
        </w:rPr>
        <w:t>53</w:t>
      </w:r>
      <w:r w:rsidR="0066311D">
        <w:rPr>
          <w:rFonts w:eastAsia="Calibri"/>
          <w:b/>
          <w:color w:val="000000" w:themeColor="text1"/>
          <w:sz w:val="32"/>
          <w:szCs w:val="32"/>
        </w:rPr>
        <w:t xml:space="preserve"> </w:t>
      </w:r>
      <w:r w:rsidR="0018058D">
        <w:rPr>
          <w:rFonts w:eastAsia="Calibri"/>
          <w:color w:val="000000" w:themeColor="text1"/>
          <w:sz w:val="32"/>
          <w:szCs w:val="32"/>
        </w:rPr>
        <w:t>тысяч</w:t>
      </w:r>
      <w:r w:rsidR="0066311D">
        <w:rPr>
          <w:rFonts w:eastAsia="Calibri"/>
          <w:color w:val="000000" w:themeColor="text1"/>
          <w:sz w:val="32"/>
          <w:szCs w:val="32"/>
        </w:rPr>
        <w:t>и</w:t>
      </w:r>
      <w:r w:rsidR="0018058D">
        <w:rPr>
          <w:rFonts w:eastAsia="Calibri"/>
          <w:color w:val="000000" w:themeColor="text1"/>
          <w:sz w:val="32"/>
          <w:szCs w:val="32"/>
        </w:rPr>
        <w:t xml:space="preserve"> </w:t>
      </w:r>
      <w:r w:rsidR="0066311D">
        <w:rPr>
          <w:rFonts w:eastAsia="Calibri"/>
          <w:color w:val="000000" w:themeColor="text1"/>
          <w:sz w:val="32"/>
          <w:szCs w:val="32"/>
        </w:rPr>
        <w:t xml:space="preserve">900 </w:t>
      </w:r>
      <w:r w:rsidRPr="00CE386F">
        <w:rPr>
          <w:rFonts w:eastAsia="Times New Roman"/>
          <w:color w:val="000000" w:themeColor="text1"/>
          <w:sz w:val="32"/>
          <w:szCs w:val="32"/>
          <w:lang w:eastAsia="ru-RU"/>
        </w:rPr>
        <w:t>рублей</w:t>
      </w:r>
      <w:r w:rsidRPr="00CE386F">
        <w:rPr>
          <w:color w:val="000000" w:themeColor="text1"/>
          <w:sz w:val="32"/>
          <w:szCs w:val="32"/>
        </w:rPr>
        <w:t>,</w:t>
      </w:r>
    </w:p>
    <w:p w:rsidR="00EB1DBD" w:rsidRPr="00CE386F" w:rsidRDefault="00EB1DBD" w:rsidP="00356974">
      <w:pPr>
        <w:spacing w:after="0" w:line="240" w:lineRule="auto"/>
        <w:ind w:firstLine="709"/>
        <w:jc w:val="both"/>
        <w:rPr>
          <w:rFonts w:eastAsia="Calibri"/>
          <w:color w:val="000000" w:themeColor="text1"/>
          <w:sz w:val="32"/>
          <w:szCs w:val="32"/>
        </w:rPr>
      </w:pPr>
      <w:r w:rsidRPr="00CE386F">
        <w:rPr>
          <w:rFonts w:eastAsia="Calibri"/>
          <w:color w:val="000000" w:themeColor="text1"/>
          <w:sz w:val="32"/>
          <w:szCs w:val="32"/>
        </w:rPr>
        <w:t>3) налог на имущество –</w:t>
      </w:r>
      <w:r w:rsidRPr="00CE386F">
        <w:rPr>
          <w:rFonts w:eastAsia="Calibri"/>
          <w:b/>
          <w:color w:val="000000" w:themeColor="text1"/>
          <w:sz w:val="32"/>
          <w:szCs w:val="32"/>
        </w:rPr>
        <w:t>1</w:t>
      </w:r>
      <w:r w:rsidR="004307B7">
        <w:rPr>
          <w:rFonts w:eastAsia="Calibri"/>
          <w:b/>
          <w:color w:val="000000" w:themeColor="text1"/>
          <w:sz w:val="32"/>
          <w:szCs w:val="32"/>
        </w:rPr>
        <w:t xml:space="preserve"> миллион </w:t>
      </w:r>
      <w:r w:rsidRPr="00CE386F">
        <w:rPr>
          <w:rFonts w:eastAsia="Calibri"/>
          <w:b/>
          <w:color w:val="000000" w:themeColor="text1"/>
          <w:sz w:val="32"/>
          <w:szCs w:val="32"/>
        </w:rPr>
        <w:t>144</w:t>
      </w:r>
      <w:r w:rsidR="0066311D">
        <w:rPr>
          <w:rFonts w:eastAsia="Calibri"/>
          <w:b/>
          <w:color w:val="000000" w:themeColor="text1"/>
          <w:sz w:val="32"/>
          <w:szCs w:val="32"/>
        </w:rPr>
        <w:t xml:space="preserve"> тысячи 200</w:t>
      </w:r>
      <w:r w:rsidR="0018058D">
        <w:rPr>
          <w:rFonts w:eastAsia="Calibri"/>
          <w:color w:val="000000" w:themeColor="text1"/>
          <w:sz w:val="32"/>
          <w:szCs w:val="32"/>
        </w:rPr>
        <w:t xml:space="preserve"> </w:t>
      </w:r>
      <w:r w:rsidRPr="00CE386F">
        <w:rPr>
          <w:rFonts w:eastAsia="Times New Roman"/>
          <w:color w:val="000000" w:themeColor="text1"/>
          <w:sz w:val="32"/>
          <w:szCs w:val="32"/>
          <w:lang w:eastAsia="ru-RU"/>
        </w:rPr>
        <w:t>рублей</w:t>
      </w:r>
      <w:r w:rsidRPr="00CE386F">
        <w:rPr>
          <w:rFonts w:eastAsia="Calibri"/>
          <w:color w:val="000000" w:themeColor="text1"/>
          <w:sz w:val="32"/>
          <w:szCs w:val="32"/>
        </w:rPr>
        <w:t>,</w:t>
      </w:r>
    </w:p>
    <w:p w:rsidR="00EB1DBD" w:rsidRPr="00CE386F" w:rsidRDefault="00EB1DBD" w:rsidP="00356974">
      <w:pPr>
        <w:spacing w:after="0" w:line="240" w:lineRule="auto"/>
        <w:jc w:val="both"/>
        <w:rPr>
          <w:rFonts w:eastAsia="Calibri"/>
          <w:color w:val="000000" w:themeColor="text1"/>
          <w:sz w:val="32"/>
          <w:szCs w:val="32"/>
        </w:rPr>
      </w:pPr>
      <w:r w:rsidRPr="00CE386F">
        <w:rPr>
          <w:rFonts w:eastAsia="Calibri"/>
          <w:color w:val="000000" w:themeColor="text1"/>
          <w:sz w:val="32"/>
          <w:szCs w:val="32"/>
        </w:rPr>
        <w:t xml:space="preserve">         4) земельн</w:t>
      </w:r>
      <w:r w:rsidRPr="00CE386F">
        <w:rPr>
          <w:color w:val="000000" w:themeColor="text1"/>
          <w:sz w:val="32"/>
          <w:szCs w:val="32"/>
        </w:rPr>
        <w:t>ый</w:t>
      </w:r>
      <w:r w:rsidRPr="00CE386F">
        <w:rPr>
          <w:rFonts w:eastAsia="Calibri"/>
          <w:color w:val="000000" w:themeColor="text1"/>
          <w:sz w:val="32"/>
          <w:szCs w:val="32"/>
        </w:rPr>
        <w:t xml:space="preserve"> налог – </w:t>
      </w:r>
      <w:r w:rsidRPr="00CE386F">
        <w:rPr>
          <w:rFonts w:eastAsia="Calibri"/>
          <w:b/>
          <w:color w:val="000000" w:themeColor="text1"/>
          <w:sz w:val="32"/>
          <w:szCs w:val="32"/>
        </w:rPr>
        <w:t>6</w:t>
      </w:r>
      <w:r w:rsidR="004307B7">
        <w:rPr>
          <w:rFonts w:eastAsia="Calibri"/>
          <w:b/>
          <w:color w:val="000000" w:themeColor="text1"/>
          <w:sz w:val="32"/>
          <w:szCs w:val="32"/>
        </w:rPr>
        <w:t xml:space="preserve"> миллионов </w:t>
      </w:r>
      <w:r w:rsidRPr="00CE386F">
        <w:rPr>
          <w:rFonts w:eastAsia="Calibri"/>
          <w:b/>
          <w:color w:val="000000" w:themeColor="text1"/>
          <w:sz w:val="32"/>
          <w:szCs w:val="32"/>
        </w:rPr>
        <w:t>159</w:t>
      </w:r>
      <w:r w:rsidR="0066311D">
        <w:rPr>
          <w:rFonts w:eastAsia="Calibri"/>
          <w:b/>
          <w:color w:val="000000" w:themeColor="text1"/>
          <w:sz w:val="32"/>
          <w:szCs w:val="32"/>
        </w:rPr>
        <w:t xml:space="preserve"> тысяч 300</w:t>
      </w:r>
      <w:r w:rsidR="0018058D">
        <w:rPr>
          <w:rFonts w:eastAsia="Calibri"/>
          <w:b/>
          <w:color w:val="000000" w:themeColor="text1"/>
          <w:sz w:val="32"/>
          <w:szCs w:val="32"/>
        </w:rPr>
        <w:t xml:space="preserve"> </w:t>
      </w:r>
      <w:r w:rsidRPr="00CE386F">
        <w:rPr>
          <w:rFonts w:eastAsia="Times New Roman"/>
          <w:color w:val="000000" w:themeColor="text1"/>
          <w:sz w:val="32"/>
          <w:szCs w:val="32"/>
          <w:lang w:eastAsia="ru-RU"/>
        </w:rPr>
        <w:t>рублей,</w:t>
      </w:r>
    </w:p>
    <w:p w:rsidR="00EB1DBD" w:rsidRPr="00CE386F" w:rsidRDefault="00EB1DBD" w:rsidP="00356974">
      <w:pPr>
        <w:spacing w:after="0" w:line="240" w:lineRule="auto"/>
        <w:ind w:firstLine="709"/>
        <w:jc w:val="both"/>
        <w:rPr>
          <w:color w:val="000000" w:themeColor="text1"/>
          <w:sz w:val="32"/>
          <w:szCs w:val="32"/>
        </w:rPr>
      </w:pPr>
      <w:r w:rsidRPr="00CE386F">
        <w:rPr>
          <w:rFonts w:eastAsia="Calibri"/>
          <w:color w:val="000000" w:themeColor="text1"/>
          <w:sz w:val="32"/>
          <w:szCs w:val="32"/>
        </w:rPr>
        <w:t xml:space="preserve">5) неналоговые доходы всего составили </w:t>
      </w:r>
      <w:r w:rsidRPr="00CE386F">
        <w:rPr>
          <w:rFonts w:eastAsia="Calibri"/>
          <w:b/>
          <w:color w:val="000000" w:themeColor="text1"/>
          <w:sz w:val="32"/>
          <w:szCs w:val="32"/>
        </w:rPr>
        <w:t>14</w:t>
      </w:r>
      <w:r w:rsidR="004307B7">
        <w:rPr>
          <w:rFonts w:eastAsia="Calibri"/>
          <w:b/>
          <w:color w:val="000000" w:themeColor="text1"/>
          <w:sz w:val="32"/>
          <w:szCs w:val="32"/>
        </w:rPr>
        <w:t xml:space="preserve"> миллионов </w:t>
      </w:r>
      <w:r w:rsidRPr="00CE386F">
        <w:rPr>
          <w:rFonts w:eastAsia="Calibri"/>
          <w:b/>
          <w:color w:val="000000" w:themeColor="text1"/>
          <w:sz w:val="32"/>
          <w:szCs w:val="32"/>
        </w:rPr>
        <w:t>356</w:t>
      </w:r>
      <w:r w:rsidR="0066311D">
        <w:rPr>
          <w:rFonts w:eastAsia="Calibri"/>
          <w:b/>
          <w:color w:val="000000" w:themeColor="text1"/>
          <w:sz w:val="32"/>
          <w:szCs w:val="32"/>
        </w:rPr>
        <w:t xml:space="preserve"> тысяч 700</w:t>
      </w:r>
      <w:r w:rsidR="0018058D">
        <w:rPr>
          <w:rFonts w:eastAsia="Calibri"/>
          <w:color w:val="000000" w:themeColor="text1"/>
          <w:sz w:val="32"/>
          <w:szCs w:val="32"/>
        </w:rPr>
        <w:t xml:space="preserve"> </w:t>
      </w:r>
      <w:r w:rsidRPr="00CE386F">
        <w:rPr>
          <w:rFonts w:eastAsia="Times New Roman"/>
          <w:color w:val="000000" w:themeColor="text1"/>
          <w:sz w:val="32"/>
          <w:szCs w:val="32"/>
          <w:lang w:eastAsia="ru-RU"/>
        </w:rPr>
        <w:t>рублей</w:t>
      </w:r>
      <w:r w:rsidR="002C64CF" w:rsidRPr="00CE386F">
        <w:rPr>
          <w:rFonts w:eastAsia="Times New Roman"/>
          <w:color w:val="000000" w:themeColor="text1"/>
          <w:sz w:val="32"/>
          <w:szCs w:val="32"/>
          <w:lang w:eastAsia="ru-RU"/>
        </w:rPr>
        <w:t xml:space="preserve">. </w:t>
      </w:r>
    </w:p>
    <w:p w:rsidR="001C6466" w:rsidRPr="00CE386F" w:rsidRDefault="001C6466" w:rsidP="00356974">
      <w:pPr>
        <w:spacing w:after="0" w:line="240" w:lineRule="auto"/>
        <w:ind w:firstLine="709"/>
        <w:jc w:val="both"/>
        <w:rPr>
          <w:rFonts w:eastAsia="Calibri"/>
          <w:color w:val="000000" w:themeColor="text1"/>
          <w:sz w:val="32"/>
          <w:szCs w:val="32"/>
        </w:rPr>
      </w:pPr>
      <w:r w:rsidRPr="00CE386F">
        <w:rPr>
          <w:rFonts w:eastAsia="Calibri"/>
          <w:color w:val="000000" w:themeColor="text1"/>
          <w:sz w:val="32"/>
          <w:szCs w:val="32"/>
        </w:rPr>
        <w:lastRenderedPageBreak/>
        <w:t xml:space="preserve">Совокупный темп </w:t>
      </w:r>
      <w:proofErr w:type="gramStart"/>
      <w:r w:rsidRPr="00CE386F">
        <w:rPr>
          <w:rFonts w:eastAsia="Calibri"/>
          <w:color w:val="000000" w:themeColor="text1"/>
          <w:sz w:val="32"/>
          <w:szCs w:val="32"/>
        </w:rPr>
        <w:t>роста поступления собственных доходов бюджета поселения</w:t>
      </w:r>
      <w:proofErr w:type="gramEnd"/>
      <w:r w:rsidRPr="00CE386F">
        <w:rPr>
          <w:rFonts w:eastAsia="Calibri"/>
          <w:color w:val="000000" w:themeColor="text1"/>
          <w:sz w:val="32"/>
          <w:szCs w:val="32"/>
        </w:rPr>
        <w:t xml:space="preserve"> за 2021 год к уровню 2020 года составил 237 % и 147 % к плану 2020 года. </w:t>
      </w:r>
    </w:p>
    <w:p w:rsidR="001C6466" w:rsidRPr="00CE386F" w:rsidRDefault="001C6466" w:rsidP="00356974">
      <w:pPr>
        <w:spacing w:after="0" w:line="240" w:lineRule="auto"/>
        <w:jc w:val="both"/>
        <w:rPr>
          <w:rFonts w:eastAsia="Times New Roman"/>
          <w:color w:val="000000" w:themeColor="text1"/>
          <w:sz w:val="32"/>
          <w:szCs w:val="32"/>
          <w:lang w:eastAsia="ru-RU"/>
        </w:rPr>
      </w:pPr>
      <w:r w:rsidRPr="00CE386F">
        <w:rPr>
          <w:rFonts w:eastAsia="Calibri"/>
          <w:color w:val="000000" w:themeColor="text1"/>
          <w:sz w:val="32"/>
          <w:szCs w:val="32"/>
        </w:rPr>
        <w:t xml:space="preserve">          </w:t>
      </w:r>
      <w:r w:rsidRPr="00CE386F">
        <w:rPr>
          <w:rFonts w:eastAsia="Times New Roman"/>
          <w:color w:val="000000" w:themeColor="text1"/>
          <w:sz w:val="32"/>
          <w:szCs w:val="32"/>
          <w:lang w:eastAsia="ru-RU"/>
        </w:rPr>
        <w:t xml:space="preserve">Безвозмездные поступления, всего – </w:t>
      </w:r>
      <w:r w:rsidRPr="00CE386F">
        <w:rPr>
          <w:rFonts w:eastAsia="Calibri"/>
          <w:b/>
          <w:color w:val="000000" w:themeColor="text1"/>
          <w:sz w:val="32"/>
          <w:szCs w:val="32"/>
        </w:rPr>
        <w:t xml:space="preserve">9 </w:t>
      </w:r>
      <w:r w:rsidRPr="00CE386F">
        <w:rPr>
          <w:rFonts w:eastAsia="Times New Roman"/>
          <w:color w:val="000000" w:themeColor="text1"/>
          <w:sz w:val="32"/>
          <w:szCs w:val="32"/>
          <w:lang w:eastAsia="ru-RU"/>
        </w:rPr>
        <w:t>миллиона</w:t>
      </w:r>
      <w:r w:rsidRPr="00CE386F">
        <w:rPr>
          <w:rFonts w:eastAsia="Calibri"/>
          <w:b/>
          <w:color w:val="000000" w:themeColor="text1"/>
          <w:sz w:val="32"/>
          <w:szCs w:val="32"/>
        </w:rPr>
        <w:t xml:space="preserve"> 313 </w:t>
      </w:r>
      <w:r w:rsidRPr="00CE386F">
        <w:rPr>
          <w:rFonts w:eastAsia="Times New Roman"/>
          <w:color w:val="000000" w:themeColor="text1"/>
          <w:sz w:val="32"/>
          <w:szCs w:val="32"/>
          <w:lang w:eastAsia="ru-RU"/>
        </w:rPr>
        <w:t>тысяч рублей.</w:t>
      </w:r>
    </w:p>
    <w:p w:rsidR="001C6466" w:rsidRPr="00CE386F" w:rsidRDefault="001C6466" w:rsidP="0035697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/>
          <w:color w:val="000000" w:themeColor="text1"/>
          <w:sz w:val="32"/>
          <w:szCs w:val="32"/>
          <w:lang w:eastAsia="ru-RU"/>
        </w:rPr>
      </w:pPr>
      <w:r w:rsidRPr="00CE386F">
        <w:rPr>
          <w:rFonts w:eastAsia="Times New Roman"/>
          <w:color w:val="000000" w:themeColor="text1"/>
          <w:sz w:val="32"/>
          <w:szCs w:val="32"/>
          <w:lang w:eastAsia="ru-RU"/>
        </w:rPr>
        <w:t>Субсидии от других бюджетов бюджетной системы Российской Федерации –</w:t>
      </w:r>
      <w:r w:rsidR="00CD58AA" w:rsidRPr="00CE386F">
        <w:rPr>
          <w:rFonts w:eastAsia="Times New Roman"/>
          <w:color w:val="000000" w:themeColor="text1"/>
          <w:sz w:val="32"/>
          <w:szCs w:val="32"/>
          <w:lang w:eastAsia="ru-RU"/>
        </w:rPr>
        <w:t>4</w:t>
      </w:r>
      <w:r w:rsidRPr="00CE386F">
        <w:rPr>
          <w:rFonts w:eastAsia="Times New Roman"/>
          <w:color w:val="000000" w:themeColor="text1"/>
          <w:sz w:val="32"/>
          <w:szCs w:val="32"/>
          <w:lang w:eastAsia="ru-RU"/>
        </w:rPr>
        <w:t xml:space="preserve"> миллиона </w:t>
      </w:r>
      <w:r w:rsidR="00CD58AA" w:rsidRPr="00CE386F">
        <w:rPr>
          <w:rFonts w:eastAsia="Times New Roman"/>
          <w:color w:val="000000" w:themeColor="text1"/>
          <w:sz w:val="32"/>
          <w:szCs w:val="32"/>
          <w:lang w:eastAsia="ru-RU"/>
        </w:rPr>
        <w:t>899</w:t>
      </w:r>
      <w:r w:rsidRPr="00CE386F">
        <w:rPr>
          <w:rFonts w:eastAsia="Times New Roman"/>
          <w:color w:val="000000" w:themeColor="text1"/>
          <w:sz w:val="32"/>
          <w:szCs w:val="32"/>
          <w:lang w:eastAsia="ru-RU"/>
        </w:rPr>
        <w:t xml:space="preserve"> тысяч рублей, в том числе:</w:t>
      </w:r>
    </w:p>
    <w:p w:rsidR="001C6466" w:rsidRPr="00CE386F" w:rsidRDefault="001C6466" w:rsidP="0035697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/>
          <w:color w:val="000000" w:themeColor="text1"/>
          <w:sz w:val="32"/>
          <w:szCs w:val="32"/>
          <w:lang w:eastAsia="ru-RU"/>
        </w:rPr>
      </w:pPr>
      <w:r w:rsidRPr="00CE386F">
        <w:rPr>
          <w:rFonts w:eastAsia="Times New Roman"/>
          <w:color w:val="000000" w:themeColor="text1"/>
          <w:sz w:val="32"/>
          <w:szCs w:val="32"/>
          <w:lang w:eastAsia="ru-RU"/>
        </w:rPr>
        <w:t xml:space="preserve">— дотации из краевого бюджета  – </w:t>
      </w:r>
      <w:r w:rsidR="00AD2777" w:rsidRPr="00CE386F">
        <w:rPr>
          <w:rFonts w:eastAsia="Times New Roman"/>
          <w:color w:val="000000" w:themeColor="text1"/>
          <w:sz w:val="32"/>
          <w:szCs w:val="32"/>
          <w:lang w:eastAsia="ru-RU"/>
        </w:rPr>
        <w:t>4</w:t>
      </w:r>
      <w:r w:rsidRPr="00CE386F">
        <w:rPr>
          <w:rFonts w:eastAsia="Times New Roman"/>
          <w:color w:val="000000" w:themeColor="text1"/>
          <w:sz w:val="32"/>
          <w:szCs w:val="32"/>
          <w:lang w:eastAsia="ru-RU"/>
        </w:rPr>
        <w:t xml:space="preserve"> миллионов </w:t>
      </w:r>
      <w:r w:rsidR="00AD2777" w:rsidRPr="00CE386F">
        <w:rPr>
          <w:rFonts w:eastAsia="Calibri"/>
          <w:b/>
          <w:color w:val="000000" w:themeColor="text1"/>
          <w:sz w:val="32"/>
          <w:szCs w:val="32"/>
        </w:rPr>
        <w:t>525</w:t>
      </w:r>
      <w:r w:rsidRPr="00CE386F">
        <w:rPr>
          <w:rFonts w:eastAsia="Times New Roman"/>
          <w:color w:val="000000" w:themeColor="text1"/>
          <w:sz w:val="32"/>
          <w:szCs w:val="32"/>
          <w:lang w:eastAsia="ru-RU"/>
        </w:rPr>
        <w:t xml:space="preserve"> тысяч рублей;</w:t>
      </w:r>
    </w:p>
    <w:p w:rsidR="00AD2777" w:rsidRPr="00CE386F" w:rsidRDefault="00AD2777" w:rsidP="0035697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/>
          <w:color w:val="000000" w:themeColor="text1"/>
          <w:sz w:val="32"/>
          <w:szCs w:val="32"/>
          <w:lang w:eastAsia="ru-RU"/>
        </w:rPr>
      </w:pPr>
      <w:r w:rsidRPr="00CE386F">
        <w:rPr>
          <w:rFonts w:eastAsia="Times New Roman"/>
          <w:color w:val="000000" w:themeColor="text1"/>
          <w:sz w:val="32"/>
          <w:szCs w:val="32"/>
          <w:lang w:eastAsia="ru-RU"/>
        </w:rPr>
        <w:t xml:space="preserve">— дотации из бюджета МО Северский район  – </w:t>
      </w:r>
      <w:r w:rsidRPr="00CE386F">
        <w:rPr>
          <w:rFonts w:eastAsia="Calibri"/>
          <w:b/>
          <w:color w:val="000000" w:themeColor="text1"/>
          <w:sz w:val="32"/>
          <w:szCs w:val="32"/>
        </w:rPr>
        <w:t xml:space="preserve">374,9 </w:t>
      </w:r>
      <w:r w:rsidRPr="00CE386F">
        <w:rPr>
          <w:rFonts w:eastAsia="Times New Roman"/>
          <w:color w:val="000000" w:themeColor="text1"/>
          <w:sz w:val="32"/>
          <w:szCs w:val="32"/>
          <w:lang w:eastAsia="ru-RU"/>
        </w:rPr>
        <w:t xml:space="preserve"> тысяч рублей;</w:t>
      </w:r>
    </w:p>
    <w:p w:rsidR="001C6466" w:rsidRPr="00CE386F" w:rsidRDefault="001C6466" w:rsidP="0035697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/>
          <w:color w:val="000000" w:themeColor="text1"/>
          <w:sz w:val="32"/>
          <w:szCs w:val="32"/>
          <w:lang w:eastAsia="ru-RU"/>
        </w:rPr>
      </w:pPr>
      <w:r w:rsidRPr="00CE386F">
        <w:rPr>
          <w:rFonts w:eastAsia="Times New Roman"/>
          <w:color w:val="000000" w:themeColor="text1"/>
          <w:sz w:val="32"/>
          <w:szCs w:val="32"/>
          <w:lang w:eastAsia="ru-RU"/>
        </w:rPr>
        <w:t xml:space="preserve">— </w:t>
      </w:r>
      <w:r w:rsidR="00AD2777" w:rsidRPr="00CE386F">
        <w:rPr>
          <w:rFonts w:eastAsia="Times New Roman"/>
          <w:color w:val="000000" w:themeColor="text1"/>
          <w:sz w:val="32"/>
          <w:szCs w:val="32"/>
          <w:lang w:eastAsia="ru-RU"/>
        </w:rPr>
        <w:t xml:space="preserve">субсидия </w:t>
      </w:r>
      <w:r w:rsidRPr="00CE386F">
        <w:rPr>
          <w:rFonts w:eastAsia="Times New Roman"/>
          <w:color w:val="000000" w:themeColor="text1"/>
          <w:sz w:val="32"/>
          <w:szCs w:val="32"/>
          <w:lang w:eastAsia="ru-RU"/>
        </w:rPr>
        <w:t xml:space="preserve">на капитальный ремонт автомобильных дорог общего пользования населенных пунктов – </w:t>
      </w:r>
      <w:r w:rsidR="00AD2777" w:rsidRPr="00CE386F">
        <w:rPr>
          <w:rFonts w:eastAsia="Times New Roman"/>
          <w:color w:val="000000" w:themeColor="text1"/>
          <w:sz w:val="32"/>
          <w:szCs w:val="32"/>
          <w:lang w:eastAsia="ru-RU"/>
        </w:rPr>
        <w:t>3</w:t>
      </w:r>
      <w:r w:rsidRPr="00CE386F">
        <w:rPr>
          <w:rFonts w:eastAsia="Times New Roman"/>
          <w:color w:val="000000" w:themeColor="text1"/>
          <w:sz w:val="32"/>
          <w:szCs w:val="32"/>
          <w:lang w:eastAsia="ru-RU"/>
        </w:rPr>
        <w:t xml:space="preserve"> миллион</w:t>
      </w:r>
      <w:r w:rsidR="00AD2777" w:rsidRPr="00CE386F">
        <w:rPr>
          <w:rFonts w:eastAsia="Times New Roman"/>
          <w:color w:val="000000" w:themeColor="text1"/>
          <w:sz w:val="32"/>
          <w:szCs w:val="32"/>
          <w:lang w:eastAsia="ru-RU"/>
        </w:rPr>
        <w:t xml:space="preserve">а </w:t>
      </w:r>
      <w:r w:rsidRPr="00CE386F">
        <w:rPr>
          <w:rFonts w:eastAsia="Times New Roman"/>
          <w:color w:val="000000" w:themeColor="text1"/>
          <w:sz w:val="32"/>
          <w:szCs w:val="32"/>
          <w:lang w:eastAsia="ru-RU"/>
        </w:rPr>
        <w:t>рублей;</w:t>
      </w:r>
    </w:p>
    <w:p w:rsidR="00AD2777" w:rsidRPr="00CE386F" w:rsidRDefault="00AD2777" w:rsidP="002C64CF">
      <w:pPr>
        <w:spacing w:after="0" w:line="240" w:lineRule="auto"/>
        <w:ind w:firstLine="709"/>
        <w:jc w:val="both"/>
        <w:rPr>
          <w:rFonts w:eastAsia="Calibri"/>
          <w:color w:val="000000" w:themeColor="text1"/>
          <w:sz w:val="32"/>
          <w:szCs w:val="32"/>
        </w:rPr>
      </w:pPr>
      <w:r w:rsidRPr="00CE386F">
        <w:rPr>
          <w:color w:val="000000" w:themeColor="text1"/>
          <w:sz w:val="32"/>
          <w:szCs w:val="32"/>
        </w:rPr>
        <w:t xml:space="preserve">- </w:t>
      </w:r>
      <w:r w:rsidRPr="00CE386F">
        <w:rPr>
          <w:rFonts w:eastAsia="Calibri"/>
          <w:color w:val="000000" w:themeColor="text1"/>
          <w:sz w:val="32"/>
          <w:szCs w:val="32"/>
        </w:rPr>
        <w:t xml:space="preserve">в рамках подпрограммы «Сохранение памяти погибших при защите Отечества на 2019 - 2024 годы» государственной программы Краснодарского края «Региональная политика и развитие гражданского общества» предоставлена субсидия в сумме </w:t>
      </w:r>
      <w:r w:rsidRPr="00CE386F">
        <w:rPr>
          <w:rFonts w:eastAsia="Calibri"/>
          <w:b/>
          <w:color w:val="000000" w:themeColor="text1"/>
          <w:sz w:val="32"/>
          <w:szCs w:val="32"/>
        </w:rPr>
        <w:t>1 м</w:t>
      </w:r>
      <w:r w:rsidRPr="00CE386F">
        <w:rPr>
          <w:b/>
          <w:color w:val="000000" w:themeColor="text1"/>
          <w:sz w:val="32"/>
          <w:szCs w:val="32"/>
        </w:rPr>
        <w:t>ил</w:t>
      </w:r>
      <w:r w:rsidRPr="00CE386F">
        <w:rPr>
          <w:rFonts w:eastAsia="Calibri"/>
          <w:b/>
          <w:color w:val="000000" w:themeColor="text1"/>
          <w:sz w:val="32"/>
          <w:szCs w:val="32"/>
        </w:rPr>
        <w:t>л</w:t>
      </w:r>
      <w:r w:rsidRPr="00CE386F">
        <w:rPr>
          <w:b/>
          <w:color w:val="000000" w:themeColor="text1"/>
          <w:sz w:val="32"/>
          <w:szCs w:val="32"/>
        </w:rPr>
        <w:t>ион</w:t>
      </w:r>
      <w:r w:rsidRPr="00CE386F">
        <w:rPr>
          <w:rFonts w:eastAsia="Calibri"/>
          <w:b/>
          <w:color w:val="000000" w:themeColor="text1"/>
          <w:sz w:val="32"/>
          <w:szCs w:val="32"/>
        </w:rPr>
        <w:t xml:space="preserve"> 164 </w:t>
      </w:r>
      <w:r w:rsidRPr="00CE386F">
        <w:rPr>
          <w:b/>
          <w:color w:val="000000" w:themeColor="text1"/>
          <w:sz w:val="32"/>
          <w:szCs w:val="32"/>
        </w:rPr>
        <w:t xml:space="preserve">тысяч </w:t>
      </w:r>
      <w:r w:rsidRPr="00CE386F">
        <w:rPr>
          <w:rFonts w:eastAsia="Calibri"/>
          <w:b/>
          <w:color w:val="000000" w:themeColor="text1"/>
          <w:sz w:val="32"/>
          <w:szCs w:val="32"/>
        </w:rPr>
        <w:t>руб</w:t>
      </w:r>
      <w:r w:rsidRPr="00CE386F">
        <w:rPr>
          <w:b/>
          <w:color w:val="000000" w:themeColor="text1"/>
          <w:sz w:val="32"/>
          <w:szCs w:val="32"/>
        </w:rPr>
        <w:t>лей</w:t>
      </w:r>
      <w:r w:rsidRPr="00CE386F">
        <w:rPr>
          <w:rFonts w:eastAsia="Calibri"/>
          <w:color w:val="000000" w:themeColor="text1"/>
          <w:sz w:val="32"/>
          <w:szCs w:val="32"/>
        </w:rPr>
        <w:t>.</w:t>
      </w:r>
    </w:p>
    <w:p w:rsidR="002C64CF" w:rsidRPr="00CE386F" w:rsidRDefault="002C64CF" w:rsidP="002C64C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/>
          <w:color w:val="000000" w:themeColor="text1"/>
          <w:sz w:val="32"/>
          <w:szCs w:val="32"/>
          <w:lang w:eastAsia="ru-RU"/>
        </w:rPr>
      </w:pPr>
      <w:r w:rsidRPr="00CE386F">
        <w:rPr>
          <w:rFonts w:eastAsia="Times New Roman"/>
          <w:color w:val="000000" w:themeColor="text1"/>
          <w:sz w:val="32"/>
          <w:szCs w:val="32"/>
          <w:lang w:eastAsia="ru-RU"/>
        </w:rPr>
        <w:t xml:space="preserve">Субвенции бюджетам субъектов Российской Федерации и муниципальных образований на сумму </w:t>
      </w:r>
      <w:r w:rsidRPr="00CE386F">
        <w:rPr>
          <w:color w:val="000000" w:themeColor="text1"/>
          <w:sz w:val="32"/>
          <w:szCs w:val="32"/>
        </w:rPr>
        <w:t>249,1</w:t>
      </w:r>
      <w:r w:rsidRPr="00CE386F">
        <w:rPr>
          <w:rFonts w:eastAsia="Times New Roman"/>
          <w:color w:val="000000" w:themeColor="text1"/>
          <w:sz w:val="32"/>
          <w:szCs w:val="32"/>
          <w:lang w:eastAsia="ru-RU"/>
        </w:rPr>
        <w:t xml:space="preserve"> тысячи рублей, в том числе:</w:t>
      </w:r>
    </w:p>
    <w:p w:rsidR="002C64CF" w:rsidRPr="00CE386F" w:rsidRDefault="002C64CF" w:rsidP="002C64C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/>
          <w:color w:val="000000" w:themeColor="text1"/>
          <w:sz w:val="32"/>
          <w:szCs w:val="32"/>
          <w:lang w:eastAsia="ru-RU"/>
        </w:rPr>
      </w:pPr>
      <w:r w:rsidRPr="00CE386F">
        <w:rPr>
          <w:rFonts w:eastAsia="Times New Roman"/>
          <w:color w:val="000000" w:themeColor="text1"/>
          <w:sz w:val="32"/>
          <w:szCs w:val="32"/>
          <w:lang w:eastAsia="ru-RU"/>
        </w:rPr>
        <w:t xml:space="preserve">на осуществление первичного воинского учета – </w:t>
      </w:r>
      <w:r w:rsidR="00836AB2" w:rsidRPr="00CE386F">
        <w:rPr>
          <w:color w:val="000000" w:themeColor="text1"/>
          <w:sz w:val="32"/>
          <w:szCs w:val="32"/>
        </w:rPr>
        <w:t>245,3</w:t>
      </w:r>
      <w:r w:rsidRPr="00CE386F">
        <w:rPr>
          <w:rFonts w:eastAsia="Times New Roman"/>
          <w:color w:val="000000" w:themeColor="text1"/>
          <w:sz w:val="32"/>
          <w:szCs w:val="32"/>
          <w:lang w:eastAsia="ru-RU"/>
        </w:rPr>
        <w:t xml:space="preserve"> тысяч рублей;</w:t>
      </w:r>
    </w:p>
    <w:p w:rsidR="002C64CF" w:rsidRPr="00CE386F" w:rsidRDefault="002C64CF" w:rsidP="002C64C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/>
          <w:color w:val="000000" w:themeColor="text1"/>
          <w:sz w:val="32"/>
          <w:szCs w:val="32"/>
          <w:lang w:eastAsia="ru-RU"/>
        </w:rPr>
      </w:pPr>
      <w:r w:rsidRPr="00CE386F">
        <w:rPr>
          <w:rFonts w:eastAsia="Times New Roman"/>
          <w:color w:val="000000" w:themeColor="text1"/>
          <w:sz w:val="32"/>
          <w:szCs w:val="32"/>
          <w:lang w:eastAsia="ru-RU"/>
        </w:rPr>
        <w:t xml:space="preserve">на выполнение передаваемых полномочий по организации деятельности административных комиссий – </w:t>
      </w:r>
      <w:r w:rsidR="00836AB2" w:rsidRPr="00CE386F">
        <w:rPr>
          <w:rFonts w:eastAsia="Times New Roman"/>
          <w:color w:val="000000" w:themeColor="text1"/>
          <w:sz w:val="32"/>
          <w:szCs w:val="32"/>
          <w:lang w:eastAsia="ru-RU"/>
        </w:rPr>
        <w:t>3</w:t>
      </w:r>
      <w:r w:rsidRPr="00CE386F">
        <w:rPr>
          <w:rFonts w:eastAsia="Times New Roman"/>
          <w:color w:val="000000" w:themeColor="text1"/>
          <w:sz w:val="32"/>
          <w:szCs w:val="32"/>
          <w:lang w:eastAsia="ru-RU"/>
        </w:rPr>
        <w:t xml:space="preserve"> тысяч </w:t>
      </w:r>
      <w:r w:rsidR="00836AB2" w:rsidRPr="00CE386F">
        <w:rPr>
          <w:rFonts w:eastAsia="Times New Roman"/>
          <w:color w:val="000000" w:themeColor="text1"/>
          <w:sz w:val="32"/>
          <w:szCs w:val="32"/>
          <w:lang w:eastAsia="ru-RU"/>
        </w:rPr>
        <w:t>8</w:t>
      </w:r>
      <w:r w:rsidRPr="00CE386F">
        <w:rPr>
          <w:rFonts w:eastAsia="Times New Roman"/>
          <w:color w:val="000000" w:themeColor="text1"/>
          <w:sz w:val="32"/>
          <w:szCs w:val="32"/>
          <w:lang w:eastAsia="ru-RU"/>
        </w:rPr>
        <w:t>00 рублей.</w:t>
      </w:r>
    </w:p>
    <w:p w:rsidR="001C6466" w:rsidRPr="00CE386F" w:rsidRDefault="001C6466" w:rsidP="0035697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/>
          <w:color w:val="000000" w:themeColor="text1"/>
          <w:sz w:val="32"/>
          <w:szCs w:val="32"/>
          <w:lang w:eastAsia="ru-RU"/>
        </w:rPr>
      </w:pPr>
      <w:r w:rsidRPr="00CE386F">
        <w:rPr>
          <w:rFonts w:eastAsia="Times New Roman"/>
          <w:color w:val="000000" w:themeColor="text1"/>
          <w:sz w:val="32"/>
          <w:szCs w:val="32"/>
          <w:lang w:eastAsia="ru-RU"/>
        </w:rPr>
        <w:t xml:space="preserve">По состоянию на </w:t>
      </w:r>
      <w:r w:rsidR="008F6851" w:rsidRPr="00CE386F">
        <w:rPr>
          <w:rFonts w:eastAsia="Times New Roman"/>
          <w:color w:val="000000" w:themeColor="text1"/>
          <w:sz w:val="32"/>
          <w:szCs w:val="32"/>
          <w:lang w:eastAsia="ru-RU"/>
        </w:rPr>
        <w:t>1</w:t>
      </w:r>
      <w:r w:rsidRPr="00CE386F">
        <w:rPr>
          <w:rFonts w:eastAsia="Times New Roman"/>
          <w:color w:val="000000" w:themeColor="text1"/>
          <w:sz w:val="32"/>
          <w:szCs w:val="32"/>
          <w:lang w:eastAsia="ru-RU"/>
        </w:rPr>
        <w:t xml:space="preserve"> </w:t>
      </w:r>
      <w:r w:rsidR="008F6851" w:rsidRPr="00CE386F">
        <w:rPr>
          <w:rFonts w:eastAsia="Times New Roman"/>
          <w:color w:val="000000" w:themeColor="text1"/>
          <w:sz w:val="32"/>
          <w:szCs w:val="32"/>
          <w:lang w:eastAsia="ru-RU"/>
        </w:rPr>
        <w:t>января</w:t>
      </w:r>
      <w:r w:rsidRPr="00CE386F">
        <w:rPr>
          <w:rFonts w:eastAsia="Times New Roman"/>
          <w:color w:val="000000" w:themeColor="text1"/>
          <w:sz w:val="32"/>
          <w:szCs w:val="32"/>
          <w:lang w:eastAsia="ru-RU"/>
        </w:rPr>
        <w:t xml:space="preserve"> 2021 года недоимка по местным налогам составила:</w:t>
      </w:r>
    </w:p>
    <w:p w:rsidR="001C6466" w:rsidRPr="00CE386F" w:rsidRDefault="001C6466" w:rsidP="0035697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/>
          <w:color w:val="000000" w:themeColor="text1"/>
          <w:sz w:val="32"/>
          <w:szCs w:val="32"/>
          <w:lang w:eastAsia="ru-RU"/>
        </w:rPr>
      </w:pPr>
      <w:r w:rsidRPr="00CE386F">
        <w:rPr>
          <w:rFonts w:eastAsia="Times New Roman"/>
          <w:color w:val="000000" w:themeColor="text1"/>
          <w:sz w:val="32"/>
          <w:szCs w:val="32"/>
          <w:lang w:eastAsia="ru-RU"/>
        </w:rPr>
        <w:t xml:space="preserve">— по земельному налогу с физических лиц – </w:t>
      </w:r>
      <w:r w:rsidR="008F6851" w:rsidRPr="00CE386F">
        <w:rPr>
          <w:rFonts w:eastAsia="Times New Roman"/>
          <w:color w:val="000000" w:themeColor="text1"/>
          <w:sz w:val="32"/>
          <w:szCs w:val="32"/>
          <w:lang w:eastAsia="ru-RU"/>
        </w:rPr>
        <w:t>1 миллион 520</w:t>
      </w:r>
      <w:r w:rsidRPr="00CE386F">
        <w:rPr>
          <w:rFonts w:eastAsia="Times New Roman"/>
          <w:color w:val="000000" w:themeColor="text1"/>
          <w:sz w:val="32"/>
          <w:szCs w:val="32"/>
          <w:lang w:eastAsia="ru-RU"/>
        </w:rPr>
        <w:t>  тысяч рублей;</w:t>
      </w:r>
    </w:p>
    <w:p w:rsidR="001C6466" w:rsidRPr="00CE386F" w:rsidRDefault="001C6466" w:rsidP="0035697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/>
          <w:color w:val="000000" w:themeColor="text1"/>
          <w:sz w:val="32"/>
          <w:szCs w:val="32"/>
          <w:lang w:eastAsia="ru-RU"/>
        </w:rPr>
      </w:pPr>
      <w:r w:rsidRPr="00CE386F">
        <w:rPr>
          <w:rFonts w:eastAsia="Times New Roman"/>
          <w:color w:val="000000" w:themeColor="text1"/>
          <w:sz w:val="32"/>
          <w:szCs w:val="32"/>
          <w:lang w:eastAsia="ru-RU"/>
        </w:rPr>
        <w:t xml:space="preserve">— по налогу на имущество с физических лиц – </w:t>
      </w:r>
      <w:r w:rsidR="008F6851" w:rsidRPr="00CE386F">
        <w:rPr>
          <w:rFonts w:eastAsia="Times New Roman"/>
          <w:color w:val="000000" w:themeColor="text1"/>
          <w:sz w:val="32"/>
          <w:szCs w:val="32"/>
          <w:lang w:eastAsia="ru-RU"/>
        </w:rPr>
        <w:t>250</w:t>
      </w:r>
      <w:r w:rsidRPr="00CE386F">
        <w:rPr>
          <w:rFonts w:eastAsia="Times New Roman"/>
          <w:color w:val="000000" w:themeColor="text1"/>
          <w:sz w:val="32"/>
          <w:szCs w:val="32"/>
          <w:lang w:eastAsia="ru-RU"/>
        </w:rPr>
        <w:t xml:space="preserve"> тысяч рублей.</w:t>
      </w:r>
    </w:p>
    <w:p w:rsidR="00783DDF" w:rsidRPr="00CE386F" w:rsidRDefault="00511FCC" w:rsidP="0035697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Calibri"/>
          <w:color w:val="000000" w:themeColor="text1"/>
          <w:sz w:val="32"/>
          <w:szCs w:val="32"/>
        </w:rPr>
      </w:pPr>
      <w:r w:rsidRPr="00CE386F">
        <w:rPr>
          <w:rFonts w:eastAsia="Times New Roman"/>
          <w:color w:val="000000" w:themeColor="text1"/>
          <w:sz w:val="32"/>
          <w:szCs w:val="32"/>
          <w:lang w:eastAsia="ru-RU"/>
        </w:rPr>
        <w:t xml:space="preserve">Сотрудниками администрации и председателями органов ТОС проводится </w:t>
      </w:r>
      <w:proofErr w:type="spellStart"/>
      <w:r w:rsidRPr="00CE386F">
        <w:rPr>
          <w:rFonts w:eastAsia="Times New Roman"/>
          <w:color w:val="000000" w:themeColor="text1"/>
          <w:sz w:val="32"/>
          <w:szCs w:val="32"/>
          <w:lang w:eastAsia="ru-RU"/>
        </w:rPr>
        <w:t>подворовой</w:t>
      </w:r>
      <w:proofErr w:type="spellEnd"/>
      <w:r w:rsidRPr="00CE386F">
        <w:rPr>
          <w:rFonts w:eastAsia="Times New Roman"/>
          <w:color w:val="000000" w:themeColor="text1"/>
          <w:sz w:val="32"/>
          <w:szCs w:val="32"/>
          <w:lang w:eastAsia="ru-RU"/>
        </w:rPr>
        <w:t xml:space="preserve"> обход граждан, имеющих задолженность в бюджет, вручаются извещения о необходимости произвести оплату налогов. </w:t>
      </w:r>
    </w:p>
    <w:p w:rsidR="00783DDF" w:rsidRPr="00CE386F" w:rsidRDefault="00783DDF" w:rsidP="00356974">
      <w:pPr>
        <w:spacing w:after="0" w:line="240" w:lineRule="auto"/>
        <w:ind w:firstLine="709"/>
        <w:jc w:val="both"/>
        <w:rPr>
          <w:rFonts w:eastAsia="Calibri"/>
          <w:color w:val="000000" w:themeColor="text1"/>
          <w:sz w:val="32"/>
          <w:szCs w:val="32"/>
        </w:rPr>
      </w:pPr>
      <w:r w:rsidRPr="00CE386F">
        <w:rPr>
          <w:rFonts w:eastAsia="Calibri"/>
          <w:color w:val="000000" w:themeColor="text1"/>
          <w:sz w:val="32"/>
          <w:szCs w:val="32"/>
        </w:rPr>
        <w:t xml:space="preserve"> </w:t>
      </w:r>
      <w:r w:rsidR="00836AB2" w:rsidRPr="00CE386F">
        <w:rPr>
          <w:rFonts w:eastAsia="Calibri"/>
          <w:color w:val="000000" w:themeColor="text1"/>
          <w:sz w:val="32"/>
          <w:szCs w:val="32"/>
        </w:rPr>
        <w:t>В результате проделанной работы</w:t>
      </w:r>
      <w:r w:rsidRPr="00CE386F">
        <w:rPr>
          <w:rFonts w:eastAsia="Calibri"/>
          <w:color w:val="000000" w:themeColor="text1"/>
          <w:sz w:val="32"/>
          <w:szCs w:val="32"/>
        </w:rPr>
        <w:t xml:space="preserve"> по вопросу снижения задолженности по налоговым доходам на 01.12.2021 года</w:t>
      </w:r>
      <w:r w:rsidR="00B2151A" w:rsidRPr="00CE386F">
        <w:rPr>
          <w:color w:val="000000" w:themeColor="text1"/>
          <w:sz w:val="32"/>
          <w:szCs w:val="32"/>
        </w:rPr>
        <w:t xml:space="preserve"> недоимка снижена</w:t>
      </w:r>
      <w:r w:rsidRPr="00CE386F">
        <w:rPr>
          <w:rFonts w:eastAsia="Calibri"/>
          <w:color w:val="000000" w:themeColor="text1"/>
          <w:sz w:val="32"/>
          <w:szCs w:val="32"/>
        </w:rPr>
        <w:t xml:space="preserve">: </w:t>
      </w:r>
    </w:p>
    <w:p w:rsidR="00783DDF" w:rsidRPr="00CE386F" w:rsidRDefault="008F6851" w:rsidP="00356974">
      <w:pPr>
        <w:spacing w:after="0" w:line="240" w:lineRule="auto"/>
        <w:ind w:firstLine="709"/>
        <w:jc w:val="both"/>
        <w:rPr>
          <w:rFonts w:eastAsia="Calibri"/>
          <w:color w:val="000000" w:themeColor="text1"/>
          <w:sz w:val="32"/>
          <w:szCs w:val="32"/>
        </w:rPr>
      </w:pPr>
      <w:r w:rsidRPr="00CE386F">
        <w:rPr>
          <w:color w:val="000000" w:themeColor="text1"/>
          <w:sz w:val="32"/>
          <w:szCs w:val="32"/>
        </w:rPr>
        <w:t xml:space="preserve">- </w:t>
      </w:r>
      <w:r w:rsidR="00783DDF" w:rsidRPr="00CE386F">
        <w:rPr>
          <w:rFonts w:eastAsia="Calibri"/>
          <w:color w:val="000000" w:themeColor="text1"/>
          <w:sz w:val="32"/>
          <w:szCs w:val="32"/>
        </w:rPr>
        <w:t>по налогу на имущество до 110 тысяч рублей;</w:t>
      </w:r>
    </w:p>
    <w:p w:rsidR="00783DDF" w:rsidRPr="00CE386F" w:rsidRDefault="008F6851" w:rsidP="00356974">
      <w:pPr>
        <w:spacing w:after="0" w:line="240" w:lineRule="auto"/>
        <w:ind w:firstLine="709"/>
        <w:jc w:val="both"/>
        <w:rPr>
          <w:rFonts w:eastAsia="Calibri"/>
          <w:color w:val="000000" w:themeColor="text1"/>
          <w:sz w:val="32"/>
          <w:szCs w:val="32"/>
        </w:rPr>
      </w:pPr>
      <w:r w:rsidRPr="00CE386F">
        <w:rPr>
          <w:color w:val="000000" w:themeColor="text1"/>
          <w:sz w:val="32"/>
          <w:szCs w:val="32"/>
        </w:rPr>
        <w:lastRenderedPageBreak/>
        <w:t>-</w:t>
      </w:r>
      <w:r w:rsidR="00783DDF" w:rsidRPr="00CE386F">
        <w:rPr>
          <w:rFonts w:eastAsia="Calibri"/>
          <w:color w:val="000000" w:themeColor="text1"/>
          <w:sz w:val="32"/>
          <w:szCs w:val="32"/>
        </w:rPr>
        <w:t xml:space="preserve"> по земельному налогу до 323 тысяч рублей;</w:t>
      </w:r>
    </w:p>
    <w:p w:rsidR="00783DDF" w:rsidRPr="00CE386F" w:rsidRDefault="008F6851" w:rsidP="00356974">
      <w:pPr>
        <w:spacing w:after="0" w:line="240" w:lineRule="auto"/>
        <w:ind w:firstLine="709"/>
        <w:jc w:val="both"/>
        <w:rPr>
          <w:rFonts w:eastAsia="Calibri"/>
          <w:color w:val="000000" w:themeColor="text1"/>
          <w:sz w:val="32"/>
          <w:szCs w:val="32"/>
        </w:rPr>
      </w:pPr>
      <w:r w:rsidRPr="00CE386F">
        <w:rPr>
          <w:color w:val="000000" w:themeColor="text1"/>
          <w:sz w:val="32"/>
          <w:szCs w:val="32"/>
        </w:rPr>
        <w:t>-</w:t>
      </w:r>
      <w:r w:rsidR="00783DDF" w:rsidRPr="00CE386F">
        <w:rPr>
          <w:rFonts w:eastAsia="Calibri"/>
          <w:color w:val="000000" w:themeColor="text1"/>
          <w:sz w:val="32"/>
          <w:szCs w:val="32"/>
        </w:rPr>
        <w:t xml:space="preserve"> по транспортному налогу </w:t>
      </w:r>
      <w:r w:rsidR="00836AB2" w:rsidRPr="00CE386F">
        <w:rPr>
          <w:rFonts w:eastAsia="Calibri"/>
          <w:color w:val="000000" w:themeColor="text1"/>
          <w:sz w:val="32"/>
          <w:szCs w:val="32"/>
        </w:rPr>
        <w:t xml:space="preserve">до </w:t>
      </w:r>
      <w:r w:rsidR="00783DDF" w:rsidRPr="00CE386F">
        <w:rPr>
          <w:rFonts w:eastAsia="Calibri"/>
          <w:color w:val="000000" w:themeColor="text1"/>
          <w:sz w:val="32"/>
          <w:szCs w:val="32"/>
        </w:rPr>
        <w:t xml:space="preserve">552 тысячи рублей. </w:t>
      </w:r>
    </w:p>
    <w:p w:rsidR="000768FF" w:rsidRPr="00CE386F" w:rsidRDefault="000768FF" w:rsidP="00CD58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 w:themeColor="text1"/>
          <w:sz w:val="32"/>
          <w:szCs w:val="32"/>
        </w:rPr>
      </w:pPr>
      <w:r w:rsidRPr="00CE386F">
        <w:rPr>
          <w:color w:val="000000" w:themeColor="text1"/>
          <w:sz w:val="32"/>
          <w:szCs w:val="32"/>
        </w:rPr>
        <w:t xml:space="preserve">В 2021 году по бюджету, на все виды работ по благоустройству, ремонту дорог и жилищно-коммунальному хозяйству израсходовано </w:t>
      </w:r>
      <w:r w:rsidRPr="00CE386F">
        <w:rPr>
          <w:b/>
          <w:color w:val="000000" w:themeColor="text1"/>
          <w:sz w:val="32"/>
          <w:szCs w:val="32"/>
        </w:rPr>
        <w:t>15 мл. 151 тыс.  руб.</w:t>
      </w:r>
    </w:p>
    <w:p w:rsidR="000768FF" w:rsidRPr="00CE386F" w:rsidRDefault="000768FF" w:rsidP="00CD58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32"/>
          <w:szCs w:val="32"/>
        </w:rPr>
      </w:pPr>
      <w:r w:rsidRPr="00CE386F">
        <w:rPr>
          <w:color w:val="000000" w:themeColor="text1"/>
          <w:sz w:val="32"/>
          <w:szCs w:val="32"/>
        </w:rPr>
        <w:t>в том числе по благоустройству:</w:t>
      </w:r>
    </w:p>
    <w:p w:rsidR="000768FF" w:rsidRPr="00CE386F" w:rsidRDefault="000768FF" w:rsidP="00CD58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32"/>
          <w:szCs w:val="32"/>
        </w:rPr>
      </w:pPr>
      <w:r w:rsidRPr="00CE386F">
        <w:rPr>
          <w:color w:val="000000" w:themeColor="text1"/>
          <w:sz w:val="32"/>
          <w:szCs w:val="32"/>
        </w:rPr>
        <w:t>- выполнены работы по устройству уличного освещения по ул. Южной и по ул. Победы в ст. Григорьевской</w:t>
      </w:r>
      <w:r w:rsidR="003E7928" w:rsidRPr="00CE386F">
        <w:rPr>
          <w:color w:val="000000" w:themeColor="text1"/>
          <w:sz w:val="32"/>
          <w:szCs w:val="32"/>
        </w:rPr>
        <w:t xml:space="preserve">; </w:t>
      </w:r>
      <w:r w:rsidRPr="00CE386F">
        <w:rPr>
          <w:color w:val="000000" w:themeColor="text1"/>
          <w:sz w:val="32"/>
          <w:szCs w:val="32"/>
        </w:rPr>
        <w:t>устройство уличного освещения по ул. Фрунзе в ст. Ставропольской</w:t>
      </w:r>
      <w:r w:rsidR="003E7928" w:rsidRPr="00CE386F">
        <w:rPr>
          <w:color w:val="000000" w:themeColor="text1"/>
          <w:sz w:val="32"/>
          <w:szCs w:val="32"/>
        </w:rPr>
        <w:t xml:space="preserve">. </w:t>
      </w:r>
      <w:r w:rsidRPr="00CE386F">
        <w:rPr>
          <w:color w:val="000000" w:themeColor="text1"/>
          <w:sz w:val="32"/>
          <w:szCs w:val="32"/>
        </w:rPr>
        <w:t>Регулярно проводится работа по обслуживанию, обеспечению уличного освещения, замене ламп, разработаны схемы электроснабжения.</w:t>
      </w:r>
    </w:p>
    <w:p w:rsidR="000768FF" w:rsidRPr="00CE386F" w:rsidRDefault="000768FF" w:rsidP="00CD58AA">
      <w:pPr>
        <w:spacing w:after="0" w:line="240" w:lineRule="auto"/>
        <w:ind w:firstLine="709"/>
        <w:jc w:val="both"/>
        <w:rPr>
          <w:rFonts w:eastAsia="Calibri"/>
          <w:color w:val="000000" w:themeColor="text1"/>
          <w:sz w:val="32"/>
          <w:szCs w:val="32"/>
        </w:rPr>
      </w:pPr>
      <w:r w:rsidRPr="00CE386F">
        <w:rPr>
          <w:rFonts w:eastAsia="Calibri"/>
          <w:color w:val="000000" w:themeColor="text1"/>
          <w:sz w:val="32"/>
          <w:szCs w:val="32"/>
        </w:rPr>
        <w:t xml:space="preserve">В рамках подпрограммы «Сохранение памяти погибших при защите Отечества на 2019 - 2024 годы» государственной программы Краснодарского края «Региональная политика и развитие гражданского общества» выполнены работы на объекте: </w:t>
      </w:r>
      <w:proofErr w:type="gramStart"/>
      <w:r w:rsidRPr="00CE386F">
        <w:rPr>
          <w:rFonts w:eastAsia="Calibri"/>
          <w:color w:val="000000" w:themeColor="text1"/>
          <w:sz w:val="32"/>
          <w:szCs w:val="32"/>
        </w:rPr>
        <w:t xml:space="preserve">«Ремонт братской могилы 93 воинов, погибших в годы гражданской и Великой Отечественной войн, 1918-1920 гг., 1942-1943 гг., возле дома культуры в ст. Григорьевской» на сумму </w:t>
      </w:r>
      <w:r w:rsidRPr="00CE386F">
        <w:rPr>
          <w:rFonts w:eastAsia="Calibri"/>
          <w:b/>
          <w:color w:val="000000" w:themeColor="text1"/>
          <w:sz w:val="32"/>
          <w:szCs w:val="32"/>
        </w:rPr>
        <w:t>1 млн. 507 т.р</w:t>
      </w:r>
      <w:r w:rsidRPr="00CE386F">
        <w:rPr>
          <w:rFonts w:eastAsia="Calibri"/>
          <w:color w:val="000000" w:themeColor="text1"/>
          <w:sz w:val="32"/>
          <w:szCs w:val="32"/>
        </w:rPr>
        <w:t xml:space="preserve">. и нанесение имен погибших на сумму </w:t>
      </w:r>
      <w:r w:rsidRPr="00CE386F">
        <w:rPr>
          <w:rFonts w:eastAsia="Calibri"/>
          <w:b/>
          <w:color w:val="000000" w:themeColor="text1"/>
          <w:sz w:val="32"/>
          <w:szCs w:val="32"/>
        </w:rPr>
        <w:t>4,0 т.р.</w:t>
      </w:r>
      <w:r w:rsidRPr="00CE386F">
        <w:rPr>
          <w:rFonts w:eastAsia="Calibri"/>
          <w:color w:val="000000" w:themeColor="text1"/>
          <w:sz w:val="32"/>
          <w:szCs w:val="32"/>
        </w:rPr>
        <w:t xml:space="preserve"> (из них </w:t>
      </w:r>
      <w:r w:rsidRPr="00CE386F">
        <w:rPr>
          <w:rFonts w:eastAsia="Calibri"/>
          <w:b/>
          <w:color w:val="000000" w:themeColor="text1"/>
          <w:sz w:val="32"/>
          <w:szCs w:val="32"/>
        </w:rPr>
        <w:t>1млн. 164 т.р.</w:t>
      </w:r>
      <w:r w:rsidRPr="00CE386F">
        <w:rPr>
          <w:rFonts w:eastAsia="Calibri"/>
          <w:color w:val="000000" w:themeColor="text1"/>
          <w:sz w:val="32"/>
          <w:szCs w:val="32"/>
        </w:rPr>
        <w:t xml:space="preserve"> за счет средств краевого и федерального бюджетов).</w:t>
      </w:r>
      <w:proofErr w:type="gramEnd"/>
    </w:p>
    <w:p w:rsidR="000768FF" w:rsidRPr="00CE386F" w:rsidRDefault="000768FF" w:rsidP="0035697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32"/>
          <w:szCs w:val="32"/>
        </w:rPr>
      </w:pPr>
      <w:r w:rsidRPr="00CE386F">
        <w:rPr>
          <w:color w:val="000000" w:themeColor="text1"/>
          <w:sz w:val="32"/>
          <w:szCs w:val="32"/>
        </w:rPr>
        <w:t>- высажены туи около памятника в ст. Григорьевской в количестве 6 штук;</w:t>
      </w:r>
    </w:p>
    <w:p w:rsidR="000768FF" w:rsidRPr="00CE386F" w:rsidRDefault="000768FF" w:rsidP="0035697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32"/>
          <w:szCs w:val="32"/>
        </w:rPr>
      </w:pPr>
      <w:r w:rsidRPr="00CE386F">
        <w:rPr>
          <w:color w:val="000000" w:themeColor="text1"/>
          <w:sz w:val="32"/>
          <w:szCs w:val="32"/>
        </w:rPr>
        <w:t>- проведено озеленение по ул.50 лет Октября возле школы в ст. Григорьевской и по ул. 50 лет ВЛКСМ в ст. Григорьевской высажено 158 деревьев;</w:t>
      </w:r>
    </w:p>
    <w:p w:rsidR="000768FF" w:rsidRPr="00CE386F" w:rsidRDefault="00CD58AA" w:rsidP="0035697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32"/>
          <w:szCs w:val="32"/>
        </w:rPr>
      </w:pPr>
      <w:r w:rsidRPr="00CE386F">
        <w:rPr>
          <w:color w:val="000000" w:themeColor="text1"/>
          <w:sz w:val="32"/>
          <w:szCs w:val="32"/>
        </w:rPr>
        <w:t xml:space="preserve">- </w:t>
      </w:r>
      <w:r w:rsidR="000768FF" w:rsidRPr="00CE386F">
        <w:rPr>
          <w:color w:val="000000" w:themeColor="text1"/>
          <w:sz w:val="32"/>
          <w:szCs w:val="32"/>
        </w:rPr>
        <w:t>установлены светодиодные деревья в количестве 4 штук по ул.50 лет ВЛКСМ в ст. Григорьевской.</w:t>
      </w:r>
    </w:p>
    <w:p w:rsidR="000768FF" w:rsidRPr="00CE386F" w:rsidRDefault="000768FF" w:rsidP="0035697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32"/>
          <w:szCs w:val="32"/>
        </w:rPr>
      </w:pPr>
      <w:r w:rsidRPr="00CE386F">
        <w:rPr>
          <w:color w:val="000000" w:themeColor="text1"/>
          <w:sz w:val="32"/>
          <w:szCs w:val="32"/>
        </w:rPr>
        <w:t>Всего затраты на озеленение составили 988,7 т.р.</w:t>
      </w:r>
    </w:p>
    <w:p w:rsidR="000768FF" w:rsidRPr="00CE386F" w:rsidRDefault="000768FF" w:rsidP="0035697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32"/>
          <w:szCs w:val="32"/>
        </w:rPr>
      </w:pPr>
      <w:r w:rsidRPr="00CE386F">
        <w:rPr>
          <w:color w:val="000000" w:themeColor="text1"/>
          <w:sz w:val="32"/>
          <w:szCs w:val="32"/>
        </w:rPr>
        <w:t xml:space="preserve">Приобретено и установлено оборудование для видеонаблюдения на </w:t>
      </w:r>
      <w:r w:rsidR="003E7928" w:rsidRPr="00CE386F">
        <w:rPr>
          <w:color w:val="000000" w:themeColor="text1"/>
          <w:sz w:val="32"/>
          <w:szCs w:val="32"/>
        </w:rPr>
        <w:t>детской площадке в сквере ст. Ставропольской.</w:t>
      </w:r>
    </w:p>
    <w:p w:rsidR="000768FF" w:rsidRPr="00CE386F" w:rsidRDefault="000768FF" w:rsidP="0035697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32"/>
          <w:szCs w:val="32"/>
        </w:rPr>
      </w:pPr>
      <w:r w:rsidRPr="00CE386F">
        <w:rPr>
          <w:color w:val="000000" w:themeColor="text1"/>
          <w:sz w:val="32"/>
          <w:szCs w:val="32"/>
        </w:rPr>
        <w:t xml:space="preserve">приобретено оборудование для детских игровых площадок, лавки и урны  на сумму 243,8 т.р., которое будет установлено в 2022 году в станице Ставропольской по ул. Мира </w:t>
      </w:r>
      <w:r w:rsidR="00CD58AA" w:rsidRPr="00CE386F">
        <w:rPr>
          <w:color w:val="000000" w:themeColor="text1"/>
          <w:sz w:val="32"/>
          <w:szCs w:val="32"/>
        </w:rPr>
        <w:t>районе улицы</w:t>
      </w:r>
      <w:r w:rsidRPr="00CE386F">
        <w:rPr>
          <w:color w:val="000000" w:themeColor="text1"/>
          <w:sz w:val="32"/>
          <w:szCs w:val="32"/>
        </w:rPr>
        <w:t xml:space="preserve"> </w:t>
      </w:r>
      <w:r w:rsidR="00CE386F" w:rsidRPr="00CE386F">
        <w:rPr>
          <w:color w:val="000000" w:themeColor="text1"/>
          <w:sz w:val="32"/>
          <w:szCs w:val="32"/>
        </w:rPr>
        <w:t>Пушкина</w:t>
      </w:r>
      <w:r w:rsidRPr="00CE386F">
        <w:rPr>
          <w:color w:val="000000" w:themeColor="text1"/>
          <w:sz w:val="32"/>
          <w:szCs w:val="32"/>
        </w:rPr>
        <w:t>.</w:t>
      </w:r>
    </w:p>
    <w:p w:rsidR="001969E6" w:rsidRPr="00CE386F" w:rsidRDefault="000768FF" w:rsidP="00CD58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color w:val="000000" w:themeColor="text1"/>
          <w:sz w:val="32"/>
          <w:szCs w:val="32"/>
        </w:rPr>
      </w:pPr>
      <w:r w:rsidRPr="00CE386F">
        <w:rPr>
          <w:color w:val="000000" w:themeColor="text1"/>
          <w:sz w:val="32"/>
          <w:szCs w:val="32"/>
        </w:rPr>
        <w:t>Регулярно на территории поселения проводится ликвидация стихийных свалок, вывоз мусора и веток, покос травы и сорной растительности,</w:t>
      </w:r>
      <w:r w:rsidRPr="00CE386F">
        <w:rPr>
          <w:color w:val="000000" w:themeColor="text1"/>
          <w:sz w:val="32"/>
          <w:szCs w:val="32"/>
          <w:lang w:eastAsia="en-US"/>
        </w:rPr>
        <w:t xml:space="preserve"> дезинсекция от клещей парков, скверов, детских площадок</w:t>
      </w:r>
      <w:r w:rsidRPr="00CE386F">
        <w:rPr>
          <w:color w:val="000000" w:themeColor="text1"/>
          <w:sz w:val="32"/>
          <w:szCs w:val="32"/>
        </w:rPr>
        <w:t>, еженедельно проводятся санитарные часы по уборке территории поселения.</w:t>
      </w:r>
    </w:p>
    <w:p w:rsidR="000768FF" w:rsidRPr="00CE386F" w:rsidRDefault="000768FF" w:rsidP="00356974">
      <w:pPr>
        <w:spacing w:after="0" w:line="240" w:lineRule="auto"/>
        <w:ind w:firstLine="709"/>
        <w:jc w:val="both"/>
        <w:rPr>
          <w:rFonts w:eastAsia="Calibri"/>
          <w:color w:val="000000" w:themeColor="text1"/>
          <w:sz w:val="32"/>
          <w:szCs w:val="32"/>
        </w:rPr>
      </w:pPr>
      <w:r w:rsidRPr="00CE386F">
        <w:rPr>
          <w:rFonts w:eastAsia="Calibri"/>
          <w:color w:val="000000" w:themeColor="text1"/>
          <w:sz w:val="32"/>
          <w:szCs w:val="32"/>
        </w:rPr>
        <w:lastRenderedPageBreak/>
        <w:t xml:space="preserve">Уделено внимание дорожному хозяйству, на которое в этом году израсходовано  </w:t>
      </w:r>
      <w:r w:rsidRPr="00CE386F">
        <w:rPr>
          <w:rFonts w:eastAsia="Calibri"/>
          <w:b/>
          <w:color w:val="000000" w:themeColor="text1"/>
          <w:sz w:val="32"/>
          <w:szCs w:val="32"/>
          <w:u w:val="single"/>
        </w:rPr>
        <w:t xml:space="preserve">6 млн. 561 тыс. </w:t>
      </w:r>
      <w:proofErr w:type="spellStart"/>
      <w:r w:rsidRPr="00CE386F">
        <w:rPr>
          <w:rFonts w:eastAsia="Calibri"/>
          <w:b/>
          <w:color w:val="000000" w:themeColor="text1"/>
          <w:sz w:val="32"/>
          <w:szCs w:val="32"/>
          <w:u w:val="single"/>
        </w:rPr>
        <w:t>руб</w:t>
      </w:r>
      <w:proofErr w:type="spellEnd"/>
      <w:r w:rsidRPr="00CE386F">
        <w:rPr>
          <w:rFonts w:eastAsia="Calibri"/>
          <w:b/>
          <w:color w:val="000000" w:themeColor="text1"/>
          <w:sz w:val="32"/>
          <w:szCs w:val="32"/>
        </w:rPr>
        <w:t>,</w:t>
      </w:r>
      <w:r w:rsidRPr="00CE386F">
        <w:rPr>
          <w:rFonts w:eastAsia="Calibri"/>
          <w:color w:val="000000" w:themeColor="text1"/>
          <w:sz w:val="32"/>
          <w:szCs w:val="32"/>
        </w:rPr>
        <w:t xml:space="preserve"> проведены работы </w:t>
      </w:r>
      <w:proofErr w:type="gramStart"/>
      <w:r w:rsidRPr="00CE386F">
        <w:rPr>
          <w:rFonts w:eastAsia="Calibri"/>
          <w:color w:val="000000" w:themeColor="text1"/>
          <w:sz w:val="32"/>
          <w:szCs w:val="32"/>
        </w:rPr>
        <w:t>по</w:t>
      </w:r>
      <w:proofErr w:type="gramEnd"/>
      <w:r w:rsidRPr="00CE386F">
        <w:rPr>
          <w:rFonts w:eastAsia="Calibri"/>
          <w:color w:val="000000" w:themeColor="text1"/>
          <w:sz w:val="32"/>
          <w:szCs w:val="32"/>
        </w:rPr>
        <w:t>:</w:t>
      </w:r>
    </w:p>
    <w:p w:rsidR="000768FF" w:rsidRPr="00CE386F" w:rsidRDefault="000768FF" w:rsidP="00CD58AA">
      <w:pPr>
        <w:spacing w:after="0" w:line="240" w:lineRule="auto"/>
        <w:ind w:firstLine="709"/>
        <w:jc w:val="both"/>
        <w:rPr>
          <w:rFonts w:eastAsia="Calibri"/>
          <w:color w:val="000000" w:themeColor="text1"/>
          <w:sz w:val="32"/>
          <w:szCs w:val="32"/>
        </w:rPr>
      </w:pPr>
      <w:r w:rsidRPr="00CE386F">
        <w:rPr>
          <w:rFonts w:eastAsia="Calibri"/>
          <w:color w:val="000000" w:themeColor="text1"/>
          <w:sz w:val="32"/>
          <w:szCs w:val="32"/>
        </w:rPr>
        <w:t>- в рамках мероприятия капитальный ремонт и ремонт асфальтобетонных автомобильных дорог общего пользования местного значения подпрограммы «Строительство, реконструкция, капитальный ремонт и ремонт автомобильных дорог общего пользования местного значения на территории Краснодарского края» государственной программы Краснодарского края «Развитие сети автомобильных дорог Краснодарского края» выполнен «Ремонт автомобильной дороги ул</w:t>
      </w:r>
      <w:proofErr w:type="gramStart"/>
      <w:r w:rsidRPr="00CE386F">
        <w:rPr>
          <w:rFonts w:eastAsia="Calibri"/>
          <w:color w:val="000000" w:themeColor="text1"/>
          <w:sz w:val="32"/>
          <w:szCs w:val="32"/>
        </w:rPr>
        <w:t>.Л</w:t>
      </w:r>
      <w:proofErr w:type="gramEnd"/>
      <w:r w:rsidRPr="00CE386F">
        <w:rPr>
          <w:rFonts w:eastAsia="Calibri"/>
          <w:color w:val="000000" w:themeColor="text1"/>
          <w:sz w:val="32"/>
          <w:szCs w:val="32"/>
        </w:rPr>
        <w:t>енина от ул.</w:t>
      </w:r>
      <w:r w:rsidR="00B216B2">
        <w:rPr>
          <w:rFonts w:eastAsia="Calibri"/>
          <w:color w:val="000000" w:themeColor="text1"/>
          <w:sz w:val="32"/>
          <w:szCs w:val="32"/>
        </w:rPr>
        <w:t xml:space="preserve"> </w:t>
      </w:r>
      <w:r w:rsidRPr="00CE386F">
        <w:rPr>
          <w:rFonts w:eastAsia="Calibri"/>
          <w:color w:val="000000" w:themeColor="text1"/>
          <w:sz w:val="32"/>
          <w:szCs w:val="32"/>
        </w:rPr>
        <w:t xml:space="preserve">50 лет ВЛКСМ до ул. Тургенева в </w:t>
      </w:r>
      <w:proofErr w:type="spellStart"/>
      <w:r w:rsidRPr="00CE386F">
        <w:rPr>
          <w:rFonts w:eastAsia="Calibri"/>
          <w:color w:val="000000" w:themeColor="text1"/>
          <w:sz w:val="32"/>
          <w:szCs w:val="32"/>
        </w:rPr>
        <w:t>ст-це</w:t>
      </w:r>
      <w:proofErr w:type="spellEnd"/>
      <w:r w:rsidRPr="00CE386F">
        <w:rPr>
          <w:rFonts w:eastAsia="Calibri"/>
          <w:color w:val="000000" w:themeColor="text1"/>
          <w:sz w:val="32"/>
          <w:szCs w:val="32"/>
        </w:rPr>
        <w:t xml:space="preserve"> Григорьевской» на сумму 3645,4 т.р. (в т.ч. 3000,0 т.р. составили средства краевого бюджета) протяженностью 572 м;</w:t>
      </w:r>
    </w:p>
    <w:p w:rsidR="000768FF" w:rsidRPr="00CE386F" w:rsidRDefault="000768FF" w:rsidP="00CD58AA">
      <w:pPr>
        <w:spacing w:after="0" w:line="240" w:lineRule="auto"/>
        <w:ind w:firstLine="709"/>
        <w:jc w:val="both"/>
        <w:rPr>
          <w:rFonts w:eastAsia="Arial Unicode MS"/>
          <w:color w:val="000000" w:themeColor="text1"/>
          <w:sz w:val="32"/>
          <w:szCs w:val="32"/>
        </w:rPr>
      </w:pPr>
      <w:r w:rsidRPr="00CE386F">
        <w:rPr>
          <w:rFonts w:eastAsia="Arial Unicode MS"/>
          <w:b/>
          <w:color w:val="000000" w:themeColor="text1"/>
          <w:sz w:val="32"/>
          <w:szCs w:val="32"/>
        </w:rPr>
        <w:t xml:space="preserve">- </w:t>
      </w:r>
      <w:r w:rsidRPr="00CE386F">
        <w:rPr>
          <w:rFonts w:eastAsia="Arial Unicode MS"/>
          <w:color w:val="000000" w:themeColor="text1"/>
          <w:sz w:val="32"/>
          <w:szCs w:val="32"/>
        </w:rPr>
        <w:t>устройств</w:t>
      </w:r>
      <w:r w:rsidR="00CD58AA" w:rsidRPr="00CE386F">
        <w:rPr>
          <w:rFonts w:eastAsia="Arial Unicode MS"/>
          <w:color w:val="000000" w:themeColor="text1"/>
          <w:sz w:val="32"/>
          <w:szCs w:val="32"/>
        </w:rPr>
        <w:t>у</w:t>
      </w:r>
      <w:r w:rsidRPr="00CE386F">
        <w:rPr>
          <w:rFonts w:eastAsia="Arial Unicode MS"/>
          <w:color w:val="000000" w:themeColor="text1"/>
          <w:sz w:val="32"/>
          <w:szCs w:val="32"/>
        </w:rPr>
        <w:t xml:space="preserve"> тротуара по ул. 50 лет ВЛКСМ от ул. Крайней до ул. Ленина в ст. Григорьевской протяженностью 218 м на сумму 596,0т.р.,</w:t>
      </w:r>
    </w:p>
    <w:p w:rsidR="000768FF" w:rsidRPr="00CE386F" w:rsidRDefault="000768FF" w:rsidP="00CD58AA">
      <w:pPr>
        <w:spacing w:after="0" w:line="240" w:lineRule="auto"/>
        <w:ind w:firstLine="709"/>
        <w:jc w:val="both"/>
        <w:rPr>
          <w:rFonts w:eastAsia="Arial Unicode MS"/>
          <w:color w:val="000000" w:themeColor="text1"/>
          <w:sz w:val="32"/>
          <w:szCs w:val="32"/>
        </w:rPr>
      </w:pPr>
      <w:r w:rsidRPr="00CE386F">
        <w:rPr>
          <w:rFonts w:eastAsia="Arial Unicode MS"/>
          <w:color w:val="000000" w:themeColor="text1"/>
          <w:sz w:val="32"/>
          <w:szCs w:val="32"/>
        </w:rPr>
        <w:t xml:space="preserve">- </w:t>
      </w:r>
      <w:r w:rsidR="00CD58AA" w:rsidRPr="00CE386F">
        <w:rPr>
          <w:rFonts w:eastAsia="Arial Unicode MS"/>
          <w:color w:val="000000" w:themeColor="text1"/>
          <w:sz w:val="32"/>
          <w:szCs w:val="32"/>
        </w:rPr>
        <w:t>у</w:t>
      </w:r>
      <w:r w:rsidRPr="00CE386F">
        <w:rPr>
          <w:rFonts w:eastAsia="Arial Unicode MS"/>
          <w:color w:val="000000" w:themeColor="text1"/>
          <w:sz w:val="32"/>
          <w:szCs w:val="32"/>
        </w:rPr>
        <w:t>стройств</w:t>
      </w:r>
      <w:r w:rsidR="00CD58AA" w:rsidRPr="00CE386F">
        <w:rPr>
          <w:rFonts w:eastAsia="Arial Unicode MS"/>
          <w:color w:val="000000" w:themeColor="text1"/>
          <w:sz w:val="32"/>
          <w:szCs w:val="32"/>
        </w:rPr>
        <w:t>у</w:t>
      </w:r>
      <w:r w:rsidRPr="00CE386F">
        <w:rPr>
          <w:rFonts w:eastAsia="Arial Unicode MS"/>
          <w:color w:val="000000" w:themeColor="text1"/>
          <w:sz w:val="32"/>
          <w:szCs w:val="32"/>
        </w:rPr>
        <w:t xml:space="preserve"> тротуара по ул</w:t>
      </w:r>
      <w:proofErr w:type="gramStart"/>
      <w:r w:rsidRPr="00CE386F">
        <w:rPr>
          <w:rFonts w:eastAsia="Arial Unicode MS"/>
          <w:color w:val="000000" w:themeColor="text1"/>
          <w:sz w:val="32"/>
          <w:szCs w:val="32"/>
        </w:rPr>
        <w:t>.Л</w:t>
      </w:r>
      <w:proofErr w:type="gramEnd"/>
      <w:r w:rsidRPr="00CE386F">
        <w:rPr>
          <w:rFonts w:eastAsia="Arial Unicode MS"/>
          <w:color w:val="000000" w:themeColor="text1"/>
          <w:sz w:val="32"/>
          <w:szCs w:val="32"/>
        </w:rPr>
        <w:t>енина в ст.Ставропольской Григорьевского сельского поселения Северского района протяженностью 285 м на сумму 896,1 т.р.;</w:t>
      </w:r>
    </w:p>
    <w:p w:rsidR="000768FF" w:rsidRPr="00CE386F" w:rsidRDefault="000768FF" w:rsidP="00CD58AA">
      <w:pPr>
        <w:spacing w:after="0" w:line="240" w:lineRule="auto"/>
        <w:ind w:firstLine="709"/>
        <w:jc w:val="both"/>
        <w:rPr>
          <w:rFonts w:eastAsia="Arial Unicode MS"/>
          <w:color w:val="000000" w:themeColor="text1"/>
          <w:sz w:val="32"/>
          <w:szCs w:val="32"/>
        </w:rPr>
      </w:pPr>
      <w:r w:rsidRPr="00CE386F">
        <w:rPr>
          <w:rFonts w:eastAsia="Arial Unicode MS"/>
          <w:color w:val="000000" w:themeColor="text1"/>
          <w:sz w:val="32"/>
          <w:szCs w:val="32"/>
        </w:rPr>
        <w:t xml:space="preserve">- </w:t>
      </w:r>
      <w:r w:rsidR="00CD58AA" w:rsidRPr="00CE386F">
        <w:rPr>
          <w:rFonts w:eastAsia="Arial Unicode MS"/>
          <w:color w:val="000000" w:themeColor="text1"/>
          <w:sz w:val="32"/>
          <w:szCs w:val="32"/>
        </w:rPr>
        <w:t>у</w:t>
      </w:r>
      <w:r w:rsidRPr="00CE386F">
        <w:rPr>
          <w:rFonts w:eastAsia="Arial Unicode MS"/>
          <w:color w:val="000000" w:themeColor="text1"/>
          <w:sz w:val="32"/>
          <w:szCs w:val="32"/>
        </w:rPr>
        <w:t>кладк</w:t>
      </w:r>
      <w:r w:rsidR="00CD58AA" w:rsidRPr="00CE386F">
        <w:rPr>
          <w:rFonts w:eastAsia="Arial Unicode MS"/>
          <w:color w:val="000000" w:themeColor="text1"/>
          <w:sz w:val="32"/>
          <w:szCs w:val="32"/>
        </w:rPr>
        <w:t>е</w:t>
      </w:r>
      <w:r w:rsidRPr="00CE386F">
        <w:rPr>
          <w:rFonts w:eastAsia="Arial Unicode MS"/>
          <w:color w:val="000000" w:themeColor="text1"/>
          <w:sz w:val="32"/>
          <w:szCs w:val="32"/>
        </w:rPr>
        <w:t xml:space="preserve"> асфальтового покрытия по ул.50 лет Октября возле храма в ст. Григорьевской 371 м</w:t>
      </w:r>
      <w:r w:rsidR="00B216B2">
        <w:rPr>
          <w:rFonts w:eastAsia="Arial Unicode MS"/>
          <w:color w:val="000000" w:themeColor="text1"/>
          <w:sz w:val="32"/>
          <w:szCs w:val="32"/>
        </w:rPr>
        <w:t xml:space="preserve"> </w:t>
      </w:r>
      <w:r w:rsidRPr="00CE386F">
        <w:rPr>
          <w:rFonts w:eastAsia="Arial Unicode MS"/>
          <w:color w:val="000000" w:themeColor="text1"/>
          <w:sz w:val="32"/>
          <w:szCs w:val="32"/>
        </w:rPr>
        <w:t>2 на сумму 392,5 т.р.;</w:t>
      </w:r>
    </w:p>
    <w:p w:rsidR="000768FF" w:rsidRPr="00CE386F" w:rsidRDefault="000768FF" w:rsidP="00CD58AA">
      <w:pPr>
        <w:spacing w:after="0" w:line="240" w:lineRule="auto"/>
        <w:ind w:firstLine="709"/>
        <w:jc w:val="both"/>
        <w:rPr>
          <w:rFonts w:eastAsia="Arial Unicode MS"/>
          <w:b/>
          <w:color w:val="000000" w:themeColor="text1"/>
          <w:sz w:val="32"/>
          <w:szCs w:val="32"/>
        </w:rPr>
      </w:pPr>
      <w:r w:rsidRPr="00CE386F">
        <w:rPr>
          <w:rFonts w:eastAsia="Calibri"/>
          <w:color w:val="000000" w:themeColor="text1"/>
          <w:sz w:val="32"/>
          <w:szCs w:val="32"/>
        </w:rPr>
        <w:t xml:space="preserve">- проведено </w:t>
      </w:r>
      <w:proofErr w:type="spellStart"/>
      <w:r w:rsidRPr="00CE386F">
        <w:rPr>
          <w:rFonts w:eastAsia="Calibri"/>
          <w:color w:val="000000" w:themeColor="text1"/>
          <w:sz w:val="32"/>
          <w:szCs w:val="32"/>
        </w:rPr>
        <w:t>грейдирование</w:t>
      </w:r>
      <w:proofErr w:type="spellEnd"/>
      <w:r w:rsidRPr="00CE386F">
        <w:rPr>
          <w:rFonts w:eastAsia="Calibri"/>
          <w:color w:val="000000" w:themeColor="text1"/>
          <w:sz w:val="32"/>
          <w:szCs w:val="32"/>
        </w:rPr>
        <w:t xml:space="preserve"> дорог в ст</w:t>
      </w:r>
      <w:proofErr w:type="gramStart"/>
      <w:r w:rsidRPr="00CE386F">
        <w:rPr>
          <w:rFonts w:eastAsia="Calibri"/>
          <w:color w:val="000000" w:themeColor="text1"/>
          <w:sz w:val="32"/>
          <w:szCs w:val="32"/>
        </w:rPr>
        <w:t>.Г</w:t>
      </w:r>
      <w:proofErr w:type="gramEnd"/>
      <w:r w:rsidRPr="00CE386F">
        <w:rPr>
          <w:rFonts w:eastAsia="Calibri"/>
          <w:color w:val="000000" w:themeColor="text1"/>
          <w:sz w:val="32"/>
          <w:szCs w:val="32"/>
        </w:rPr>
        <w:t>ригорьевской и ст.Ставропольской (58,0 т.р.).</w:t>
      </w:r>
      <w:r w:rsidRPr="00CE386F">
        <w:rPr>
          <w:rFonts w:eastAsia="Arial Unicode MS"/>
          <w:b/>
          <w:color w:val="000000" w:themeColor="text1"/>
          <w:sz w:val="32"/>
          <w:szCs w:val="32"/>
        </w:rPr>
        <w:t xml:space="preserve"> </w:t>
      </w:r>
    </w:p>
    <w:p w:rsidR="000768FF" w:rsidRPr="00CE386F" w:rsidRDefault="000768FF" w:rsidP="00CD58AA">
      <w:pPr>
        <w:spacing w:after="0" w:line="240" w:lineRule="auto"/>
        <w:ind w:firstLine="709"/>
        <w:jc w:val="both"/>
        <w:rPr>
          <w:rFonts w:eastAsia="Calibri"/>
          <w:color w:val="000000" w:themeColor="text1"/>
          <w:sz w:val="32"/>
          <w:szCs w:val="32"/>
        </w:rPr>
      </w:pPr>
      <w:r w:rsidRPr="00CE386F">
        <w:rPr>
          <w:rFonts w:eastAsia="Calibri"/>
          <w:color w:val="000000" w:themeColor="text1"/>
          <w:sz w:val="32"/>
          <w:szCs w:val="32"/>
        </w:rPr>
        <w:t>- установлены дорожные знаки и светофор по ул. 50 лет Октября возле МБОУ СОШ № 11 ст. Григорьевской (158,3 т.р.);</w:t>
      </w:r>
    </w:p>
    <w:p w:rsidR="000768FF" w:rsidRPr="00CE386F" w:rsidRDefault="000768FF" w:rsidP="00CD58AA">
      <w:pPr>
        <w:spacing w:after="0" w:line="240" w:lineRule="auto"/>
        <w:ind w:firstLine="709"/>
        <w:jc w:val="both"/>
        <w:rPr>
          <w:rFonts w:eastAsia="Arial Unicode MS"/>
          <w:color w:val="000000" w:themeColor="text1"/>
          <w:sz w:val="32"/>
          <w:szCs w:val="32"/>
        </w:rPr>
      </w:pPr>
      <w:r w:rsidRPr="00CE386F">
        <w:rPr>
          <w:rFonts w:eastAsia="Calibri"/>
          <w:color w:val="000000" w:themeColor="text1"/>
          <w:sz w:val="32"/>
          <w:szCs w:val="32"/>
        </w:rPr>
        <w:t>- проведены работы по обновлению дорожной разметки: пешеходных переходов и искусственных неровностей на территории ст</w:t>
      </w:r>
      <w:proofErr w:type="gramStart"/>
      <w:r w:rsidRPr="00CE386F">
        <w:rPr>
          <w:rFonts w:eastAsia="Calibri"/>
          <w:color w:val="000000" w:themeColor="text1"/>
          <w:sz w:val="32"/>
          <w:szCs w:val="32"/>
        </w:rPr>
        <w:t>.Г</w:t>
      </w:r>
      <w:proofErr w:type="gramEnd"/>
      <w:r w:rsidRPr="00CE386F">
        <w:rPr>
          <w:rFonts w:eastAsia="Calibri"/>
          <w:color w:val="000000" w:themeColor="text1"/>
          <w:sz w:val="32"/>
          <w:szCs w:val="32"/>
        </w:rPr>
        <w:t>ригорьевской и ст. Ставропольской (67,3 т.р.).</w:t>
      </w:r>
    </w:p>
    <w:p w:rsidR="00CD58AA" w:rsidRPr="00CE386F" w:rsidRDefault="000768FF" w:rsidP="00CD58AA">
      <w:pPr>
        <w:spacing w:after="0" w:line="240" w:lineRule="auto"/>
        <w:ind w:firstLine="709"/>
        <w:jc w:val="both"/>
        <w:rPr>
          <w:rFonts w:eastAsia="Calibri"/>
          <w:color w:val="000000" w:themeColor="text1"/>
          <w:sz w:val="32"/>
          <w:szCs w:val="32"/>
        </w:rPr>
      </w:pPr>
      <w:proofErr w:type="gramStart"/>
      <w:r w:rsidRPr="00CE386F">
        <w:rPr>
          <w:rFonts w:eastAsia="Calibri"/>
          <w:color w:val="000000" w:themeColor="text1"/>
          <w:sz w:val="32"/>
          <w:szCs w:val="32"/>
        </w:rPr>
        <w:t>- приобретено 300 м3 гравийно-песчаной смеси, произведена отсыпка ул. Лермонтова, ул. Тургенева, ул. Крайняя, ул.50 лет ВЛКСМ, ул. 50 лет Октября, ул. Садовая в ст. Григорьевской (1</w:t>
      </w:r>
      <w:r w:rsidR="00C250C7">
        <w:rPr>
          <w:rFonts w:eastAsia="Calibri"/>
          <w:color w:val="000000" w:themeColor="text1"/>
          <w:sz w:val="32"/>
          <w:szCs w:val="32"/>
        </w:rPr>
        <w:t>2</w:t>
      </w:r>
      <w:r w:rsidRPr="00CE386F">
        <w:rPr>
          <w:rFonts w:eastAsia="Calibri"/>
          <w:color w:val="000000" w:themeColor="text1"/>
          <w:sz w:val="32"/>
          <w:szCs w:val="32"/>
        </w:rPr>
        <w:t xml:space="preserve">0 м3);  </w:t>
      </w:r>
      <w:proofErr w:type="gramEnd"/>
    </w:p>
    <w:p w:rsidR="00CD58AA" w:rsidRPr="00CE386F" w:rsidRDefault="00CD58AA" w:rsidP="00CD58AA">
      <w:pPr>
        <w:spacing w:after="0" w:line="240" w:lineRule="auto"/>
        <w:ind w:firstLine="709"/>
        <w:jc w:val="both"/>
        <w:rPr>
          <w:rFonts w:eastAsia="Calibri"/>
          <w:color w:val="000000" w:themeColor="text1"/>
          <w:sz w:val="32"/>
          <w:szCs w:val="32"/>
        </w:rPr>
      </w:pPr>
      <w:proofErr w:type="gramStart"/>
      <w:r w:rsidRPr="00CE386F">
        <w:rPr>
          <w:rFonts w:eastAsia="Calibri"/>
          <w:color w:val="000000" w:themeColor="text1"/>
          <w:sz w:val="32"/>
          <w:szCs w:val="32"/>
        </w:rPr>
        <w:t xml:space="preserve">- </w:t>
      </w:r>
      <w:r w:rsidR="000768FF" w:rsidRPr="00CE386F">
        <w:rPr>
          <w:rFonts w:eastAsia="Calibri"/>
          <w:color w:val="000000" w:themeColor="text1"/>
          <w:sz w:val="32"/>
          <w:szCs w:val="32"/>
        </w:rPr>
        <w:t>произведена отсыпка ул. Гагарина, ул.50 лет ВЛКСМ, ул. Молодежная, ул. Фрунзе, ул. 50 лет Октября в ст. Ставропольской (1</w:t>
      </w:r>
      <w:r w:rsidR="00C250C7">
        <w:rPr>
          <w:rFonts w:eastAsia="Calibri"/>
          <w:color w:val="000000" w:themeColor="text1"/>
          <w:sz w:val="32"/>
          <w:szCs w:val="32"/>
        </w:rPr>
        <w:t>7</w:t>
      </w:r>
      <w:r w:rsidR="000768FF" w:rsidRPr="00CE386F">
        <w:rPr>
          <w:rFonts w:eastAsia="Calibri"/>
          <w:color w:val="000000" w:themeColor="text1"/>
          <w:sz w:val="32"/>
          <w:szCs w:val="32"/>
        </w:rPr>
        <w:t>0 м3), в целом отсыпано около 2 км дорог поселения</w:t>
      </w:r>
      <w:r w:rsidRPr="00CE386F">
        <w:rPr>
          <w:rFonts w:eastAsia="Calibri"/>
          <w:color w:val="000000" w:themeColor="text1"/>
          <w:sz w:val="32"/>
          <w:szCs w:val="32"/>
        </w:rPr>
        <w:t>;</w:t>
      </w:r>
      <w:proofErr w:type="gramEnd"/>
    </w:p>
    <w:p w:rsidR="00CD58AA" w:rsidRPr="00CE386F" w:rsidRDefault="00CD58AA" w:rsidP="00CD58AA">
      <w:pPr>
        <w:spacing w:after="0" w:line="240" w:lineRule="auto"/>
        <w:ind w:firstLine="709"/>
        <w:jc w:val="both"/>
        <w:rPr>
          <w:rFonts w:eastAsia="Calibri"/>
          <w:color w:val="000000" w:themeColor="text1"/>
          <w:sz w:val="32"/>
          <w:szCs w:val="32"/>
          <w:highlight w:val="yellow"/>
        </w:rPr>
      </w:pPr>
      <w:r w:rsidRPr="00CE386F">
        <w:rPr>
          <w:rFonts w:eastAsia="Calibri"/>
          <w:color w:val="000000" w:themeColor="text1"/>
          <w:sz w:val="32"/>
          <w:szCs w:val="32"/>
        </w:rPr>
        <w:t>- выполнены работы по расчистке кюветов в ст. Григорьевской по ул.</w:t>
      </w:r>
      <w:r w:rsidR="00C250C7">
        <w:rPr>
          <w:rFonts w:eastAsia="Calibri"/>
          <w:color w:val="000000" w:themeColor="text1"/>
          <w:sz w:val="32"/>
          <w:szCs w:val="32"/>
        </w:rPr>
        <w:t xml:space="preserve"> </w:t>
      </w:r>
      <w:r w:rsidRPr="00CE386F">
        <w:rPr>
          <w:rFonts w:eastAsia="Calibri"/>
          <w:color w:val="000000" w:themeColor="text1"/>
          <w:sz w:val="32"/>
          <w:szCs w:val="32"/>
        </w:rPr>
        <w:t>Южной и ул</w:t>
      </w:r>
      <w:proofErr w:type="gramStart"/>
      <w:r w:rsidRPr="00CE386F">
        <w:rPr>
          <w:rFonts w:eastAsia="Calibri"/>
          <w:color w:val="000000" w:themeColor="text1"/>
          <w:sz w:val="32"/>
          <w:szCs w:val="32"/>
        </w:rPr>
        <w:t>.Т</w:t>
      </w:r>
      <w:proofErr w:type="gramEnd"/>
      <w:r w:rsidRPr="00CE386F">
        <w:rPr>
          <w:rFonts w:eastAsia="Calibri"/>
          <w:color w:val="000000" w:themeColor="text1"/>
          <w:sz w:val="32"/>
          <w:szCs w:val="32"/>
        </w:rPr>
        <w:t xml:space="preserve">ургенева, в ст. Ставропольской: по ул. Красноармейской, Пушкина, </w:t>
      </w:r>
      <w:r w:rsidR="00CE386F" w:rsidRPr="00CE386F">
        <w:rPr>
          <w:rFonts w:eastAsia="Calibri"/>
          <w:color w:val="000000" w:themeColor="text1"/>
          <w:sz w:val="32"/>
          <w:szCs w:val="32"/>
        </w:rPr>
        <w:t>Набережной</w:t>
      </w:r>
      <w:r w:rsidRPr="00CE386F">
        <w:rPr>
          <w:rFonts w:eastAsia="Calibri"/>
          <w:color w:val="000000" w:themeColor="text1"/>
          <w:sz w:val="32"/>
          <w:szCs w:val="32"/>
        </w:rPr>
        <w:t xml:space="preserve"> и Шевченко;</w:t>
      </w:r>
    </w:p>
    <w:p w:rsidR="00CD58AA" w:rsidRPr="00CE386F" w:rsidRDefault="00CD58AA" w:rsidP="00CD58AA">
      <w:pPr>
        <w:spacing w:after="0" w:line="240" w:lineRule="auto"/>
        <w:ind w:firstLine="709"/>
        <w:jc w:val="both"/>
        <w:rPr>
          <w:rFonts w:eastAsia="Calibri"/>
          <w:color w:val="000000" w:themeColor="text1"/>
          <w:sz w:val="32"/>
          <w:szCs w:val="32"/>
        </w:rPr>
      </w:pPr>
    </w:p>
    <w:p w:rsidR="000768FF" w:rsidRPr="00CE386F" w:rsidRDefault="000768FF" w:rsidP="00CD58AA">
      <w:pPr>
        <w:spacing w:after="0" w:line="240" w:lineRule="auto"/>
        <w:ind w:firstLine="709"/>
        <w:jc w:val="both"/>
        <w:rPr>
          <w:rFonts w:eastAsia="Calibri"/>
          <w:color w:val="000000" w:themeColor="text1"/>
          <w:sz w:val="32"/>
          <w:szCs w:val="32"/>
        </w:rPr>
      </w:pPr>
      <w:r w:rsidRPr="00CE386F">
        <w:rPr>
          <w:rFonts w:eastAsia="Calibri"/>
          <w:color w:val="000000" w:themeColor="text1"/>
          <w:sz w:val="32"/>
          <w:szCs w:val="32"/>
        </w:rPr>
        <w:lastRenderedPageBreak/>
        <w:t>- приобретены 8 труб асбестоцементных для отвода воды, из них 4 установлены по ул. 50 лет ВЛКСМ в ст. Григорьевской;</w:t>
      </w:r>
    </w:p>
    <w:p w:rsidR="000768FF" w:rsidRPr="00CE386F" w:rsidRDefault="000768FF" w:rsidP="00CD58AA">
      <w:pPr>
        <w:spacing w:after="0" w:line="240" w:lineRule="auto"/>
        <w:ind w:firstLine="709"/>
        <w:jc w:val="both"/>
        <w:rPr>
          <w:rFonts w:eastAsia="Calibri"/>
          <w:color w:val="000000" w:themeColor="text1"/>
          <w:sz w:val="32"/>
          <w:szCs w:val="32"/>
        </w:rPr>
      </w:pPr>
      <w:r w:rsidRPr="00CE386F">
        <w:rPr>
          <w:rFonts w:eastAsia="Calibri"/>
          <w:color w:val="000000" w:themeColor="text1"/>
          <w:sz w:val="32"/>
          <w:szCs w:val="32"/>
        </w:rPr>
        <w:t>- приобретен снегоуборщик бензиновый (56,8 т.р.)</w:t>
      </w:r>
    </w:p>
    <w:p w:rsidR="000768FF" w:rsidRPr="00CE386F" w:rsidRDefault="000768FF" w:rsidP="00356974">
      <w:pPr>
        <w:spacing w:after="0" w:line="240" w:lineRule="auto"/>
        <w:ind w:firstLine="709"/>
        <w:jc w:val="both"/>
        <w:rPr>
          <w:rFonts w:eastAsia="Calibri"/>
          <w:color w:val="000000" w:themeColor="text1"/>
          <w:sz w:val="32"/>
          <w:szCs w:val="32"/>
        </w:rPr>
      </w:pPr>
      <w:r w:rsidRPr="00CE386F">
        <w:rPr>
          <w:rFonts w:eastAsia="Calibri"/>
          <w:color w:val="000000" w:themeColor="text1"/>
          <w:sz w:val="32"/>
          <w:szCs w:val="32"/>
        </w:rPr>
        <w:t>Расходование средств по жилищно-коммунальному хозяйству</w:t>
      </w:r>
      <w:r w:rsidRPr="00CE386F">
        <w:rPr>
          <w:rFonts w:eastAsia="Calibri"/>
          <w:b/>
          <w:color w:val="000000" w:themeColor="text1"/>
          <w:sz w:val="32"/>
          <w:szCs w:val="32"/>
        </w:rPr>
        <w:t xml:space="preserve"> </w:t>
      </w:r>
      <w:r w:rsidRPr="00CE386F">
        <w:rPr>
          <w:rFonts w:eastAsia="Calibri"/>
          <w:color w:val="000000" w:themeColor="text1"/>
          <w:sz w:val="32"/>
          <w:szCs w:val="32"/>
        </w:rPr>
        <w:t xml:space="preserve">составило </w:t>
      </w:r>
      <w:r w:rsidRPr="00CE386F">
        <w:rPr>
          <w:rFonts w:eastAsia="Calibri"/>
          <w:b/>
          <w:color w:val="000000" w:themeColor="text1"/>
          <w:sz w:val="32"/>
          <w:szCs w:val="32"/>
          <w:u w:val="single"/>
        </w:rPr>
        <w:t xml:space="preserve">3 </w:t>
      </w:r>
      <w:proofErr w:type="spellStart"/>
      <w:proofErr w:type="gramStart"/>
      <w:r w:rsidRPr="00CE386F">
        <w:rPr>
          <w:rFonts w:eastAsia="Calibri"/>
          <w:b/>
          <w:color w:val="000000" w:themeColor="text1"/>
          <w:sz w:val="32"/>
          <w:szCs w:val="32"/>
          <w:u w:val="single"/>
        </w:rPr>
        <w:t>млн</w:t>
      </w:r>
      <w:proofErr w:type="spellEnd"/>
      <w:proofErr w:type="gramEnd"/>
      <w:r w:rsidRPr="00CE386F">
        <w:rPr>
          <w:rFonts w:eastAsia="Calibri"/>
          <w:b/>
          <w:color w:val="000000" w:themeColor="text1"/>
          <w:sz w:val="32"/>
          <w:szCs w:val="32"/>
          <w:u w:val="single"/>
        </w:rPr>
        <w:t xml:space="preserve"> 790 тыс.руб</w:t>
      </w:r>
      <w:r w:rsidRPr="00CE386F">
        <w:rPr>
          <w:rFonts w:eastAsia="Calibri"/>
          <w:color w:val="000000" w:themeColor="text1"/>
          <w:sz w:val="32"/>
          <w:szCs w:val="32"/>
        </w:rPr>
        <w:t>.</w:t>
      </w:r>
    </w:p>
    <w:p w:rsidR="000768FF" w:rsidRPr="00CE386F" w:rsidRDefault="000768FF" w:rsidP="00C24677">
      <w:pPr>
        <w:spacing w:after="0" w:line="240" w:lineRule="auto"/>
        <w:ind w:firstLine="709"/>
        <w:jc w:val="both"/>
        <w:rPr>
          <w:rFonts w:eastAsia="Calibri"/>
          <w:color w:val="000000" w:themeColor="text1"/>
          <w:sz w:val="32"/>
          <w:szCs w:val="32"/>
        </w:rPr>
      </w:pPr>
      <w:r w:rsidRPr="00CE386F">
        <w:rPr>
          <w:rFonts w:eastAsia="Calibri"/>
          <w:color w:val="000000" w:themeColor="text1"/>
          <w:sz w:val="32"/>
          <w:szCs w:val="32"/>
        </w:rPr>
        <w:t>- выполнены работы по замене 5 % водопроводной системы в 2021 году выполнены в полном объеме: выполнены работы по замене водопровода по ул. Шевченко, ул.</w:t>
      </w:r>
      <w:r w:rsidR="00B216B2">
        <w:rPr>
          <w:rFonts w:eastAsia="Calibri"/>
          <w:color w:val="000000" w:themeColor="text1"/>
          <w:sz w:val="32"/>
          <w:szCs w:val="32"/>
        </w:rPr>
        <w:t xml:space="preserve"> </w:t>
      </w:r>
      <w:r w:rsidRPr="00CE386F">
        <w:rPr>
          <w:rFonts w:eastAsia="Calibri"/>
          <w:color w:val="000000" w:themeColor="text1"/>
          <w:sz w:val="32"/>
          <w:szCs w:val="32"/>
        </w:rPr>
        <w:t>Набережной и ул. 50 лет Октября в ст</w:t>
      </w:r>
      <w:proofErr w:type="gramStart"/>
      <w:r w:rsidRPr="00CE386F">
        <w:rPr>
          <w:rFonts w:eastAsia="Calibri"/>
          <w:color w:val="000000" w:themeColor="text1"/>
          <w:sz w:val="32"/>
          <w:szCs w:val="32"/>
        </w:rPr>
        <w:t>.С</w:t>
      </w:r>
      <w:proofErr w:type="gramEnd"/>
      <w:r w:rsidRPr="00CE386F">
        <w:rPr>
          <w:rFonts w:eastAsia="Calibri"/>
          <w:color w:val="000000" w:themeColor="text1"/>
          <w:sz w:val="32"/>
          <w:szCs w:val="32"/>
        </w:rPr>
        <w:t xml:space="preserve">тавропольской Григорьевского сельского поселения Северского района протяженностью 1700 м, план на 2021 год был 1 км 200 м. </w:t>
      </w:r>
    </w:p>
    <w:p w:rsidR="000768FF" w:rsidRPr="00CE386F" w:rsidRDefault="000768FF" w:rsidP="00C24677">
      <w:pPr>
        <w:spacing w:after="0" w:line="240" w:lineRule="auto"/>
        <w:ind w:firstLine="709"/>
        <w:jc w:val="both"/>
        <w:rPr>
          <w:rFonts w:eastAsia="Calibri"/>
          <w:color w:val="000000" w:themeColor="text1"/>
          <w:sz w:val="32"/>
          <w:szCs w:val="32"/>
        </w:rPr>
      </w:pPr>
      <w:r w:rsidRPr="00CE386F">
        <w:rPr>
          <w:rFonts w:eastAsia="Calibri"/>
          <w:color w:val="000000" w:themeColor="text1"/>
          <w:sz w:val="32"/>
          <w:szCs w:val="32"/>
        </w:rPr>
        <w:t>-</w:t>
      </w:r>
      <w:r w:rsidR="00C24677" w:rsidRPr="00CE386F">
        <w:rPr>
          <w:rFonts w:eastAsia="Calibri"/>
          <w:color w:val="000000" w:themeColor="text1"/>
          <w:sz w:val="32"/>
          <w:szCs w:val="32"/>
        </w:rPr>
        <w:t xml:space="preserve"> </w:t>
      </w:r>
      <w:r w:rsidRPr="00CE386F">
        <w:rPr>
          <w:rFonts w:eastAsia="Calibri"/>
          <w:color w:val="000000" w:themeColor="text1"/>
          <w:sz w:val="32"/>
          <w:szCs w:val="32"/>
        </w:rPr>
        <w:t xml:space="preserve">за счет средств местного бюджета осуществляется оплата за поставку электроэнергии на артезианские скважины: в 2021 году затраты составили 2617,3 т.р., </w:t>
      </w:r>
    </w:p>
    <w:p w:rsidR="00C24677" w:rsidRPr="00CE386F" w:rsidRDefault="000768FF" w:rsidP="00C24677">
      <w:pPr>
        <w:pStyle w:val="ConsPlusNormal"/>
        <w:ind w:firstLine="709"/>
        <w:jc w:val="both"/>
        <w:rPr>
          <w:rFonts w:eastAsia="Calibri"/>
          <w:color w:val="000000" w:themeColor="text1"/>
          <w:sz w:val="32"/>
          <w:szCs w:val="32"/>
        </w:rPr>
      </w:pPr>
      <w:r w:rsidRPr="00CE386F">
        <w:rPr>
          <w:rFonts w:eastAsia="Calibri"/>
          <w:color w:val="000000" w:themeColor="text1"/>
          <w:sz w:val="32"/>
          <w:szCs w:val="32"/>
        </w:rPr>
        <w:t>-</w:t>
      </w:r>
      <w:r w:rsidR="00C24677" w:rsidRPr="00CE386F">
        <w:rPr>
          <w:rFonts w:eastAsia="Calibri"/>
          <w:color w:val="000000" w:themeColor="text1"/>
          <w:sz w:val="32"/>
          <w:szCs w:val="32"/>
        </w:rPr>
        <w:t xml:space="preserve"> </w:t>
      </w:r>
      <w:r w:rsidRPr="00CE386F">
        <w:rPr>
          <w:rFonts w:eastAsia="Calibri"/>
          <w:color w:val="000000" w:themeColor="text1"/>
          <w:sz w:val="32"/>
          <w:szCs w:val="32"/>
        </w:rPr>
        <w:t>разработаны схемы теплоснабжения, газоснабжения, водоснабжения и водоотведения</w:t>
      </w:r>
      <w:r w:rsidR="00C24677" w:rsidRPr="00CE386F">
        <w:rPr>
          <w:rFonts w:eastAsia="Calibri"/>
          <w:color w:val="000000" w:themeColor="text1"/>
          <w:sz w:val="32"/>
          <w:szCs w:val="32"/>
        </w:rPr>
        <w:t xml:space="preserve">. </w:t>
      </w:r>
    </w:p>
    <w:p w:rsidR="00C24677" w:rsidRPr="00CE386F" w:rsidRDefault="00C24677" w:rsidP="00C24677">
      <w:pPr>
        <w:spacing w:after="0" w:line="240" w:lineRule="auto"/>
        <w:ind w:firstLine="709"/>
        <w:jc w:val="both"/>
        <w:rPr>
          <w:rFonts w:eastAsia="Calibri"/>
          <w:color w:val="000000" w:themeColor="text1"/>
          <w:sz w:val="32"/>
          <w:szCs w:val="32"/>
        </w:rPr>
      </w:pPr>
      <w:r w:rsidRPr="00CE386F">
        <w:rPr>
          <w:rFonts w:eastAsia="Calibri"/>
          <w:color w:val="000000" w:themeColor="text1"/>
          <w:sz w:val="32"/>
          <w:szCs w:val="32"/>
        </w:rPr>
        <w:t xml:space="preserve">За счет средств местного бюджета приобретены и установлены 3 водяных насоса, регулярно ведутся работы по обслуживанию системы водоснабжения и ремонту порывов на центральном водопроводе станиц. </w:t>
      </w:r>
    </w:p>
    <w:p w:rsidR="00C24677" w:rsidRPr="00CE386F" w:rsidRDefault="00C24677" w:rsidP="00C24677">
      <w:pPr>
        <w:pStyle w:val="ConsPlusNormal"/>
        <w:ind w:firstLine="709"/>
        <w:jc w:val="both"/>
        <w:rPr>
          <w:b/>
          <w:color w:val="000000" w:themeColor="text1"/>
          <w:sz w:val="32"/>
          <w:szCs w:val="32"/>
        </w:rPr>
      </w:pPr>
      <w:r w:rsidRPr="00CE386F">
        <w:rPr>
          <w:rFonts w:eastAsia="Calibri"/>
          <w:color w:val="000000" w:themeColor="text1"/>
          <w:sz w:val="32"/>
          <w:szCs w:val="32"/>
        </w:rPr>
        <w:t xml:space="preserve">Выполнены работы по постановке на кадастровый учет объектов ЖКХ. </w:t>
      </w:r>
      <w:r w:rsidRPr="00CE386F">
        <w:rPr>
          <w:color w:val="000000" w:themeColor="text1"/>
          <w:sz w:val="32"/>
          <w:szCs w:val="32"/>
        </w:rPr>
        <w:t>Оформлены права собственности на земельные участки под очистными сооружениями под КНС. Получены права собственности на артезианскую скважину в ст. Ставропольской, КНС и систему водоотведения в ст. Григорьевской.</w:t>
      </w:r>
    </w:p>
    <w:p w:rsidR="000B709F" w:rsidRPr="00CE386F" w:rsidRDefault="000B709F" w:rsidP="00356974">
      <w:pPr>
        <w:pStyle w:val="ConsPlusNormal"/>
        <w:ind w:firstLine="709"/>
        <w:jc w:val="both"/>
        <w:rPr>
          <w:color w:val="000000" w:themeColor="text1"/>
          <w:sz w:val="32"/>
          <w:szCs w:val="32"/>
        </w:rPr>
      </w:pPr>
      <w:r w:rsidRPr="00CE386F">
        <w:rPr>
          <w:color w:val="000000" w:themeColor="text1"/>
          <w:sz w:val="32"/>
          <w:szCs w:val="32"/>
        </w:rPr>
        <w:t xml:space="preserve">Поставлен на кадастровый учет земельный участок для размещения </w:t>
      </w:r>
      <w:proofErr w:type="spellStart"/>
      <w:r w:rsidRPr="00CE386F">
        <w:rPr>
          <w:color w:val="000000" w:themeColor="text1"/>
          <w:sz w:val="32"/>
          <w:szCs w:val="32"/>
        </w:rPr>
        <w:t>ФАПа</w:t>
      </w:r>
      <w:proofErr w:type="spellEnd"/>
      <w:r w:rsidRPr="00CE386F">
        <w:rPr>
          <w:color w:val="000000" w:themeColor="text1"/>
          <w:sz w:val="32"/>
          <w:szCs w:val="32"/>
        </w:rPr>
        <w:t xml:space="preserve"> в ст. </w:t>
      </w:r>
      <w:proofErr w:type="gramStart"/>
      <w:r w:rsidRPr="00CE386F">
        <w:rPr>
          <w:color w:val="000000" w:themeColor="text1"/>
          <w:sz w:val="32"/>
          <w:szCs w:val="32"/>
        </w:rPr>
        <w:t>Ставропольской</w:t>
      </w:r>
      <w:proofErr w:type="gramEnd"/>
      <w:r w:rsidRPr="00CE386F">
        <w:rPr>
          <w:color w:val="000000" w:themeColor="text1"/>
          <w:sz w:val="32"/>
          <w:szCs w:val="32"/>
        </w:rPr>
        <w:t xml:space="preserve">. Постановление администрации муниципального образования Северский район от 17 января 2022 года № 76 данный земельный участок предоставлен в постоянное (бессрочное) пользование МКУ МО СР «УКС» с целью строительства кабинета врача общей практики. </w:t>
      </w:r>
    </w:p>
    <w:p w:rsidR="000B709F" w:rsidRPr="00CE386F" w:rsidRDefault="000B709F" w:rsidP="00356974">
      <w:pPr>
        <w:pStyle w:val="ConsPlusNormal"/>
        <w:ind w:firstLine="709"/>
        <w:jc w:val="both"/>
        <w:rPr>
          <w:color w:val="000000" w:themeColor="text1"/>
          <w:sz w:val="32"/>
          <w:szCs w:val="32"/>
        </w:rPr>
      </w:pPr>
      <w:proofErr w:type="gramStart"/>
      <w:r w:rsidRPr="00CE386F">
        <w:rPr>
          <w:color w:val="000000" w:themeColor="text1"/>
          <w:sz w:val="32"/>
          <w:szCs w:val="32"/>
        </w:rPr>
        <w:t>Выполнена</w:t>
      </w:r>
      <w:proofErr w:type="gramEnd"/>
      <w:r w:rsidRPr="00CE386F">
        <w:rPr>
          <w:color w:val="000000" w:themeColor="text1"/>
          <w:sz w:val="32"/>
          <w:szCs w:val="32"/>
        </w:rPr>
        <w:t xml:space="preserve"> </w:t>
      </w:r>
      <w:proofErr w:type="spellStart"/>
      <w:r w:rsidRPr="00CE386F">
        <w:rPr>
          <w:color w:val="000000" w:themeColor="text1"/>
          <w:sz w:val="32"/>
          <w:szCs w:val="32"/>
        </w:rPr>
        <w:t>топосъемка</w:t>
      </w:r>
      <w:proofErr w:type="spellEnd"/>
      <w:r w:rsidRPr="00CE386F">
        <w:rPr>
          <w:color w:val="000000" w:themeColor="text1"/>
          <w:sz w:val="32"/>
          <w:szCs w:val="32"/>
        </w:rPr>
        <w:t xml:space="preserve"> и разработан градостроительный план земельного участка для размещения сельского клуба в ст. Ставропольской. Для подачи заявки на вступление </w:t>
      </w:r>
      <w:r w:rsidR="00C24677" w:rsidRPr="00CE386F">
        <w:rPr>
          <w:color w:val="000000" w:themeColor="text1"/>
          <w:sz w:val="32"/>
          <w:szCs w:val="32"/>
        </w:rPr>
        <w:t xml:space="preserve">в </w:t>
      </w:r>
      <w:r w:rsidRPr="00CE386F">
        <w:rPr>
          <w:color w:val="000000" w:themeColor="text1"/>
          <w:sz w:val="32"/>
          <w:szCs w:val="32"/>
        </w:rPr>
        <w:t xml:space="preserve">программу «Социально-экономическое и инновационное развитие Краснодарского края» на </w:t>
      </w:r>
      <w:r w:rsidR="00C24677" w:rsidRPr="00CE386F">
        <w:rPr>
          <w:color w:val="000000" w:themeColor="text1"/>
          <w:sz w:val="32"/>
          <w:szCs w:val="32"/>
        </w:rPr>
        <w:t>2023 год</w:t>
      </w:r>
      <w:r w:rsidRPr="00CE386F">
        <w:rPr>
          <w:color w:val="000000" w:themeColor="text1"/>
          <w:sz w:val="32"/>
          <w:szCs w:val="32"/>
        </w:rPr>
        <w:t>.</w:t>
      </w:r>
    </w:p>
    <w:p w:rsidR="00EC418C" w:rsidRPr="00CE386F" w:rsidRDefault="000B709F" w:rsidP="00C24677">
      <w:pPr>
        <w:spacing w:after="0" w:line="240" w:lineRule="auto"/>
        <w:ind w:firstLine="709"/>
        <w:jc w:val="both"/>
        <w:rPr>
          <w:color w:val="000000" w:themeColor="text1"/>
          <w:sz w:val="32"/>
          <w:szCs w:val="32"/>
        </w:rPr>
      </w:pPr>
      <w:r w:rsidRPr="00CE386F">
        <w:rPr>
          <w:rFonts w:eastAsia="Calibri"/>
          <w:color w:val="000000" w:themeColor="text1"/>
          <w:sz w:val="32"/>
          <w:szCs w:val="32"/>
        </w:rPr>
        <w:t xml:space="preserve">Для обеспечения пожарной безопасности на территории поселения проводится проверки пожарных гидрантов, водоемов и емкостей. Для предупреждения и ликвидации чрезвычайных ситуаций, стихийных бедствий природного и техногенного характера </w:t>
      </w:r>
      <w:r w:rsidRPr="00CE386F">
        <w:rPr>
          <w:rFonts w:eastAsia="Calibri"/>
          <w:color w:val="000000" w:themeColor="text1"/>
          <w:sz w:val="32"/>
          <w:szCs w:val="32"/>
        </w:rPr>
        <w:lastRenderedPageBreak/>
        <w:t xml:space="preserve">проводилась дезинфекция общественных территорий, проведено обследование системы оповещения населения и проведен ремонт пожарной сигнализации. </w:t>
      </w:r>
      <w:r w:rsidR="00EC418C" w:rsidRPr="00CE386F">
        <w:rPr>
          <w:color w:val="000000" w:themeColor="text1"/>
          <w:sz w:val="32"/>
          <w:szCs w:val="32"/>
        </w:rPr>
        <w:t xml:space="preserve">В целях противопожарной безопасности администрацией была проведена работа по опашке </w:t>
      </w:r>
      <w:r w:rsidR="00C431BF" w:rsidRPr="00CE386F">
        <w:rPr>
          <w:color w:val="000000" w:themeColor="text1"/>
          <w:sz w:val="32"/>
          <w:szCs w:val="32"/>
        </w:rPr>
        <w:t>3</w:t>
      </w:r>
      <w:r w:rsidR="00EC418C" w:rsidRPr="00CE386F">
        <w:rPr>
          <w:color w:val="000000" w:themeColor="text1"/>
          <w:sz w:val="32"/>
          <w:szCs w:val="32"/>
        </w:rPr>
        <w:t>,5 км, земель г</w:t>
      </w:r>
      <w:r w:rsidR="009D1C95" w:rsidRPr="00CE386F">
        <w:rPr>
          <w:color w:val="000000" w:themeColor="text1"/>
          <w:sz w:val="32"/>
          <w:szCs w:val="32"/>
        </w:rPr>
        <w:t xml:space="preserve">раничащих с лесным массивом.   </w:t>
      </w:r>
    </w:p>
    <w:p w:rsidR="009B1EC9" w:rsidRPr="00CE386F" w:rsidRDefault="009B1EC9" w:rsidP="009B1EC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/>
          <w:color w:val="000000" w:themeColor="text1"/>
          <w:sz w:val="32"/>
          <w:szCs w:val="32"/>
          <w:lang w:eastAsia="ru-RU"/>
        </w:rPr>
      </w:pPr>
      <w:r w:rsidRPr="00CE386F">
        <w:rPr>
          <w:rFonts w:eastAsia="Times New Roman"/>
          <w:color w:val="000000" w:themeColor="text1"/>
          <w:sz w:val="32"/>
          <w:szCs w:val="32"/>
          <w:lang w:eastAsia="ru-RU"/>
        </w:rPr>
        <w:t xml:space="preserve">В соответствии с единым Реестром МСП на территории Григорьевского сельского поселения на </w:t>
      </w:r>
      <w:r w:rsidR="00A252D6" w:rsidRPr="00CE386F">
        <w:rPr>
          <w:rFonts w:eastAsia="Times New Roman"/>
          <w:color w:val="000000" w:themeColor="text1"/>
          <w:sz w:val="32"/>
          <w:szCs w:val="32"/>
          <w:lang w:eastAsia="ru-RU"/>
        </w:rPr>
        <w:t>31</w:t>
      </w:r>
      <w:r w:rsidRPr="00CE386F">
        <w:rPr>
          <w:rFonts w:eastAsia="Times New Roman"/>
          <w:color w:val="000000" w:themeColor="text1"/>
          <w:sz w:val="32"/>
          <w:szCs w:val="32"/>
          <w:lang w:eastAsia="ru-RU"/>
        </w:rPr>
        <w:t xml:space="preserve"> декабря 2021 года зарегистрировано </w:t>
      </w:r>
      <w:r w:rsidR="00A252D6" w:rsidRPr="00CE386F">
        <w:rPr>
          <w:rFonts w:eastAsia="Times New Roman"/>
          <w:b/>
          <w:bCs/>
          <w:color w:val="000000" w:themeColor="text1"/>
          <w:sz w:val="32"/>
          <w:szCs w:val="32"/>
          <w:lang w:eastAsia="ru-RU"/>
        </w:rPr>
        <w:t>59</w:t>
      </w:r>
      <w:r w:rsidRPr="00CE386F">
        <w:rPr>
          <w:rFonts w:eastAsia="Times New Roman"/>
          <w:b/>
          <w:bCs/>
          <w:color w:val="000000" w:themeColor="text1"/>
          <w:sz w:val="32"/>
          <w:szCs w:val="32"/>
          <w:lang w:eastAsia="ru-RU"/>
        </w:rPr>
        <w:t xml:space="preserve"> субъектов малого бизнеса</w:t>
      </w:r>
      <w:r w:rsidRPr="00CE386F">
        <w:rPr>
          <w:rFonts w:eastAsia="Times New Roman"/>
          <w:color w:val="000000" w:themeColor="text1"/>
          <w:sz w:val="32"/>
          <w:szCs w:val="32"/>
          <w:lang w:eastAsia="ru-RU"/>
        </w:rPr>
        <w:t xml:space="preserve">, в том числе индивидуальные предприниматели – </w:t>
      </w:r>
      <w:r w:rsidR="00A252D6" w:rsidRPr="00CE386F">
        <w:rPr>
          <w:rFonts w:eastAsia="Times New Roman"/>
          <w:color w:val="000000" w:themeColor="text1"/>
          <w:sz w:val="32"/>
          <w:szCs w:val="32"/>
          <w:lang w:eastAsia="ru-RU"/>
        </w:rPr>
        <w:t>48</w:t>
      </w:r>
      <w:r w:rsidRPr="00CE386F">
        <w:rPr>
          <w:rFonts w:eastAsia="Times New Roman"/>
          <w:color w:val="000000" w:themeColor="text1"/>
          <w:sz w:val="32"/>
          <w:szCs w:val="32"/>
          <w:lang w:eastAsia="ru-RU"/>
        </w:rPr>
        <w:t xml:space="preserve"> ед., юридические лица – </w:t>
      </w:r>
      <w:r w:rsidR="00A252D6" w:rsidRPr="00CE386F">
        <w:rPr>
          <w:rFonts w:eastAsia="Times New Roman"/>
          <w:color w:val="000000" w:themeColor="text1"/>
          <w:sz w:val="32"/>
          <w:szCs w:val="32"/>
          <w:lang w:eastAsia="ru-RU"/>
        </w:rPr>
        <w:t>11</w:t>
      </w:r>
      <w:r w:rsidRPr="00CE386F">
        <w:rPr>
          <w:rFonts w:eastAsia="Times New Roman"/>
          <w:color w:val="000000" w:themeColor="text1"/>
          <w:sz w:val="32"/>
          <w:szCs w:val="32"/>
          <w:lang w:eastAsia="ru-RU"/>
        </w:rPr>
        <w:t xml:space="preserve"> единиц.</w:t>
      </w:r>
    </w:p>
    <w:p w:rsidR="009B1EC9" w:rsidRPr="00CE386F" w:rsidRDefault="009B1EC9" w:rsidP="009B1EC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/>
          <w:color w:val="000000" w:themeColor="text1"/>
          <w:sz w:val="32"/>
          <w:szCs w:val="32"/>
          <w:lang w:eastAsia="ru-RU"/>
        </w:rPr>
      </w:pPr>
      <w:r w:rsidRPr="00CE386F">
        <w:rPr>
          <w:rFonts w:eastAsia="Times New Roman"/>
          <w:color w:val="000000" w:themeColor="text1"/>
          <w:sz w:val="32"/>
          <w:szCs w:val="32"/>
          <w:lang w:eastAsia="ru-RU"/>
        </w:rPr>
        <w:t xml:space="preserve">На территории </w:t>
      </w:r>
      <w:r w:rsidR="00A252D6" w:rsidRPr="00CE386F">
        <w:rPr>
          <w:rFonts w:eastAsia="Times New Roman"/>
          <w:color w:val="000000" w:themeColor="text1"/>
          <w:sz w:val="32"/>
          <w:szCs w:val="32"/>
          <w:lang w:eastAsia="ru-RU"/>
        </w:rPr>
        <w:t>Григорьевского</w:t>
      </w:r>
      <w:r w:rsidRPr="00CE386F">
        <w:rPr>
          <w:rFonts w:eastAsia="Times New Roman"/>
          <w:color w:val="000000" w:themeColor="text1"/>
          <w:sz w:val="32"/>
          <w:szCs w:val="32"/>
          <w:lang w:eastAsia="ru-RU"/>
        </w:rPr>
        <w:t xml:space="preserve"> сельского поселения малые формы хозяйствования занимаются разведением крупного рогатого скота и птицы. Количество КРС составляет </w:t>
      </w:r>
      <w:r w:rsidR="00A252D6" w:rsidRPr="00CE386F">
        <w:rPr>
          <w:rFonts w:eastAsia="Times New Roman"/>
          <w:color w:val="000000" w:themeColor="text1"/>
          <w:sz w:val="32"/>
          <w:szCs w:val="32"/>
          <w:lang w:eastAsia="ru-RU"/>
        </w:rPr>
        <w:t>83</w:t>
      </w:r>
      <w:r w:rsidRPr="00CE386F">
        <w:rPr>
          <w:rFonts w:eastAsia="Times New Roman"/>
          <w:color w:val="000000" w:themeColor="text1"/>
          <w:sz w:val="32"/>
          <w:szCs w:val="32"/>
          <w:lang w:eastAsia="ru-RU"/>
        </w:rPr>
        <w:t xml:space="preserve"> голов</w:t>
      </w:r>
      <w:r w:rsidR="00A252D6" w:rsidRPr="00CE386F">
        <w:rPr>
          <w:rFonts w:eastAsia="Times New Roman"/>
          <w:color w:val="000000" w:themeColor="text1"/>
          <w:sz w:val="32"/>
          <w:szCs w:val="32"/>
          <w:lang w:eastAsia="ru-RU"/>
        </w:rPr>
        <w:t>ы</w:t>
      </w:r>
      <w:r w:rsidRPr="00CE386F">
        <w:rPr>
          <w:rFonts w:eastAsia="Times New Roman"/>
          <w:color w:val="000000" w:themeColor="text1"/>
          <w:sz w:val="32"/>
          <w:szCs w:val="32"/>
          <w:lang w:eastAsia="ru-RU"/>
        </w:rPr>
        <w:t xml:space="preserve">, </w:t>
      </w:r>
      <w:r w:rsidR="00A252D6" w:rsidRPr="00CE386F">
        <w:rPr>
          <w:rFonts w:eastAsia="Times New Roman"/>
          <w:color w:val="000000" w:themeColor="text1"/>
          <w:sz w:val="32"/>
          <w:szCs w:val="32"/>
          <w:lang w:eastAsia="ru-RU"/>
        </w:rPr>
        <w:t>мелкого рогатого скота 3</w:t>
      </w:r>
      <w:r w:rsidR="00C24677" w:rsidRPr="00CE386F">
        <w:rPr>
          <w:rFonts w:eastAsia="Times New Roman"/>
          <w:color w:val="000000" w:themeColor="text1"/>
          <w:sz w:val="32"/>
          <w:szCs w:val="32"/>
          <w:lang w:eastAsia="ru-RU"/>
        </w:rPr>
        <w:t>23</w:t>
      </w:r>
      <w:r w:rsidRPr="00CE386F">
        <w:rPr>
          <w:rFonts w:eastAsia="Times New Roman"/>
          <w:color w:val="000000" w:themeColor="text1"/>
          <w:sz w:val="32"/>
          <w:szCs w:val="32"/>
          <w:lang w:eastAsia="ru-RU"/>
        </w:rPr>
        <w:t xml:space="preserve"> голов</w:t>
      </w:r>
      <w:r w:rsidR="00C24677" w:rsidRPr="00CE386F">
        <w:rPr>
          <w:rFonts w:eastAsia="Times New Roman"/>
          <w:color w:val="000000" w:themeColor="text1"/>
          <w:sz w:val="32"/>
          <w:szCs w:val="32"/>
          <w:lang w:eastAsia="ru-RU"/>
        </w:rPr>
        <w:t>ы</w:t>
      </w:r>
      <w:r w:rsidRPr="00CE386F">
        <w:rPr>
          <w:rFonts w:eastAsia="Times New Roman"/>
          <w:color w:val="000000" w:themeColor="text1"/>
          <w:sz w:val="32"/>
          <w:szCs w:val="32"/>
          <w:lang w:eastAsia="ru-RU"/>
        </w:rPr>
        <w:t xml:space="preserve"> лошади – </w:t>
      </w:r>
      <w:r w:rsidR="00A252D6" w:rsidRPr="00CE386F">
        <w:rPr>
          <w:rFonts w:eastAsia="Times New Roman"/>
          <w:color w:val="000000" w:themeColor="text1"/>
          <w:sz w:val="32"/>
          <w:szCs w:val="32"/>
          <w:lang w:eastAsia="ru-RU"/>
        </w:rPr>
        <w:t>6</w:t>
      </w:r>
      <w:r w:rsidRPr="00CE386F">
        <w:rPr>
          <w:rFonts w:eastAsia="Times New Roman"/>
          <w:color w:val="000000" w:themeColor="text1"/>
          <w:sz w:val="32"/>
          <w:szCs w:val="32"/>
          <w:lang w:eastAsia="ru-RU"/>
        </w:rPr>
        <w:t xml:space="preserve"> голов. Количество птицы: </w:t>
      </w:r>
      <w:r w:rsidR="00A252D6" w:rsidRPr="00CE386F">
        <w:rPr>
          <w:rFonts w:eastAsia="Calibri"/>
          <w:color w:val="000000" w:themeColor="text1"/>
          <w:sz w:val="32"/>
          <w:szCs w:val="32"/>
        </w:rPr>
        <w:t>2672</w:t>
      </w:r>
      <w:r w:rsidRPr="00CE386F">
        <w:rPr>
          <w:rFonts w:eastAsia="Times New Roman"/>
          <w:color w:val="000000" w:themeColor="text1"/>
          <w:sz w:val="32"/>
          <w:szCs w:val="32"/>
          <w:lang w:eastAsia="ru-RU"/>
        </w:rPr>
        <w:t xml:space="preserve"> голов.</w:t>
      </w:r>
    </w:p>
    <w:p w:rsidR="00EC418C" w:rsidRPr="00CE386F" w:rsidRDefault="00EC418C" w:rsidP="0035697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Style w:val="a4"/>
          <w:b w:val="0"/>
          <w:color w:val="000000" w:themeColor="text1"/>
          <w:sz w:val="32"/>
          <w:szCs w:val="32"/>
        </w:rPr>
      </w:pPr>
      <w:r w:rsidRPr="00CE386F">
        <w:rPr>
          <w:rStyle w:val="a4"/>
          <w:color w:val="000000" w:themeColor="text1"/>
          <w:sz w:val="32"/>
          <w:szCs w:val="32"/>
        </w:rPr>
        <w:t xml:space="preserve"> </w:t>
      </w:r>
      <w:r w:rsidRPr="00CE386F">
        <w:rPr>
          <w:rStyle w:val="a4"/>
          <w:b w:val="0"/>
          <w:color w:val="000000" w:themeColor="text1"/>
          <w:sz w:val="32"/>
          <w:szCs w:val="32"/>
        </w:rPr>
        <w:t xml:space="preserve">В социальном направлении администрация </w:t>
      </w:r>
      <w:r w:rsidR="00DE3536" w:rsidRPr="00CE386F">
        <w:rPr>
          <w:rStyle w:val="a4"/>
          <w:b w:val="0"/>
          <w:color w:val="000000" w:themeColor="text1"/>
          <w:sz w:val="32"/>
          <w:szCs w:val="32"/>
        </w:rPr>
        <w:t>Григорьевского</w:t>
      </w:r>
      <w:r w:rsidRPr="00CE386F">
        <w:rPr>
          <w:rStyle w:val="a4"/>
          <w:b w:val="0"/>
          <w:color w:val="000000" w:themeColor="text1"/>
          <w:sz w:val="32"/>
          <w:szCs w:val="32"/>
        </w:rPr>
        <w:t xml:space="preserve"> сельского поселения тесно взаимодействует со специалистами социальных учреждений района, обществом инвалидов и Советом ветеранов поселения.</w:t>
      </w:r>
    </w:p>
    <w:p w:rsidR="00EC418C" w:rsidRPr="00CE386F" w:rsidRDefault="00EC418C" w:rsidP="0035697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Style w:val="a4"/>
          <w:b w:val="0"/>
          <w:color w:val="000000" w:themeColor="text1"/>
          <w:sz w:val="32"/>
          <w:szCs w:val="32"/>
        </w:rPr>
      </w:pPr>
      <w:proofErr w:type="gramStart"/>
      <w:r w:rsidRPr="00CE386F">
        <w:rPr>
          <w:rStyle w:val="a4"/>
          <w:b w:val="0"/>
          <w:color w:val="000000" w:themeColor="text1"/>
          <w:sz w:val="32"/>
          <w:szCs w:val="32"/>
        </w:rPr>
        <w:t>В 20</w:t>
      </w:r>
      <w:r w:rsidR="009D1C95" w:rsidRPr="00CE386F">
        <w:rPr>
          <w:rStyle w:val="a4"/>
          <w:b w:val="0"/>
          <w:color w:val="000000" w:themeColor="text1"/>
          <w:sz w:val="32"/>
          <w:szCs w:val="32"/>
        </w:rPr>
        <w:t>2</w:t>
      </w:r>
      <w:r w:rsidR="000B709F" w:rsidRPr="00CE386F">
        <w:rPr>
          <w:rStyle w:val="a4"/>
          <w:b w:val="0"/>
          <w:color w:val="000000" w:themeColor="text1"/>
          <w:sz w:val="32"/>
          <w:szCs w:val="32"/>
        </w:rPr>
        <w:t>1</w:t>
      </w:r>
      <w:r w:rsidRPr="00CE386F">
        <w:rPr>
          <w:rStyle w:val="a4"/>
          <w:b w:val="0"/>
          <w:color w:val="000000" w:themeColor="text1"/>
          <w:sz w:val="32"/>
          <w:szCs w:val="32"/>
        </w:rPr>
        <w:t xml:space="preserve"> году специалисты администрации поселения постоянно участвовали в  посещении семей, категории трудная жизненная ситуация и социально опасное положение, проживающих на территории поселения, которым оказана помощь в виде предоставления продуктовых наборов, а также в обеспечении твердым топливом, семьям имеющим печное отопление, предоставлено твердое топливо </w:t>
      </w:r>
      <w:r w:rsidR="001969E6" w:rsidRPr="00CE386F">
        <w:rPr>
          <w:rStyle w:val="a4"/>
          <w:b w:val="0"/>
          <w:color w:val="000000" w:themeColor="text1"/>
          <w:sz w:val="32"/>
          <w:szCs w:val="32"/>
        </w:rPr>
        <w:t>1</w:t>
      </w:r>
      <w:r w:rsidRPr="00CE386F">
        <w:rPr>
          <w:rStyle w:val="a4"/>
          <w:b w:val="0"/>
          <w:color w:val="000000" w:themeColor="text1"/>
          <w:sz w:val="32"/>
          <w:szCs w:val="32"/>
        </w:rPr>
        <w:t xml:space="preserve"> семь</w:t>
      </w:r>
      <w:r w:rsidR="001969E6" w:rsidRPr="00CE386F">
        <w:rPr>
          <w:rStyle w:val="a4"/>
          <w:b w:val="0"/>
          <w:color w:val="000000" w:themeColor="text1"/>
          <w:sz w:val="32"/>
          <w:szCs w:val="32"/>
        </w:rPr>
        <w:t>е</w:t>
      </w:r>
      <w:r w:rsidRPr="00CE386F">
        <w:rPr>
          <w:rStyle w:val="a4"/>
          <w:b w:val="0"/>
          <w:color w:val="000000" w:themeColor="text1"/>
          <w:sz w:val="32"/>
          <w:szCs w:val="32"/>
        </w:rPr>
        <w:t xml:space="preserve"> в количестве </w:t>
      </w:r>
      <w:r w:rsidR="00DE3536" w:rsidRPr="00CE386F">
        <w:rPr>
          <w:rStyle w:val="a4"/>
          <w:b w:val="0"/>
          <w:color w:val="000000" w:themeColor="text1"/>
          <w:sz w:val="32"/>
          <w:szCs w:val="32"/>
        </w:rPr>
        <w:t>7</w:t>
      </w:r>
      <w:r w:rsidR="001D72FF" w:rsidRPr="00CE386F">
        <w:rPr>
          <w:rStyle w:val="a4"/>
          <w:b w:val="0"/>
          <w:color w:val="000000" w:themeColor="text1"/>
          <w:sz w:val="32"/>
          <w:szCs w:val="32"/>
        </w:rPr>
        <w:t xml:space="preserve"> </w:t>
      </w:r>
      <w:r w:rsidRPr="00CE386F">
        <w:rPr>
          <w:rStyle w:val="a4"/>
          <w:b w:val="0"/>
          <w:color w:val="000000" w:themeColor="text1"/>
          <w:sz w:val="32"/>
          <w:szCs w:val="32"/>
        </w:rPr>
        <w:t>куб. метров.</w:t>
      </w:r>
      <w:proofErr w:type="gramEnd"/>
      <w:r w:rsidRPr="00CE386F">
        <w:rPr>
          <w:rStyle w:val="a4"/>
          <w:b w:val="0"/>
          <w:color w:val="000000" w:themeColor="text1"/>
          <w:sz w:val="32"/>
          <w:szCs w:val="32"/>
        </w:rPr>
        <w:t xml:space="preserve"> В преддверии Новогодних и Рождественских праздников администрация поздравила новогодними подарками</w:t>
      </w:r>
      <w:r w:rsidR="009479E2" w:rsidRPr="00CE386F">
        <w:rPr>
          <w:rStyle w:val="a4"/>
          <w:b w:val="0"/>
          <w:color w:val="000000" w:themeColor="text1"/>
          <w:sz w:val="32"/>
          <w:szCs w:val="32"/>
        </w:rPr>
        <w:t xml:space="preserve"> 13</w:t>
      </w:r>
      <w:r w:rsidR="00DE3536" w:rsidRPr="00CE386F">
        <w:rPr>
          <w:rStyle w:val="a4"/>
          <w:b w:val="0"/>
          <w:color w:val="000000" w:themeColor="text1"/>
          <w:sz w:val="32"/>
          <w:szCs w:val="32"/>
        </w:rPr>
        <w:t>0</w:t>
      </w:r>
      <w:r w:rsidRPr="00CE386F">
        <w:rPr>
          <w:rStyle w:val="a4"/>
          <w:b w:val="0"/>
          <w:color w:val="000000" w:themeColor="text1"/>
          <w:sz w:val="32"/>
          <w:szCs w:val="32"/>
        </w:rPr>
        <w:t xml:space="preserve"> </w:t>
      </w:r>
      <w:r w:rsidR="001D72FF" w:rsidRPr="00CE386F">
        <w:rPr>
          <w:rStyle w:val="a4"/>
          <w:b w:val="0"/>
          <w:color w:val="000000" w:themeColor="text1"/>
          <w:sz w:val="32"/>
          <w:szCs w:val="32"/>
        </w:rPr>
        <w:t>детей</w:t>
      </w:r>
      <w:r w:rsidRPr="00CE386F">
        <w:rPr>
          <w:rStyle w:val="a4"/>
          <w:b w:val="0"/>
          <w:color w:val="000000" w:themeColor="text1"/>
          <w:sz w:val="32"/>
          <w:szCs w:val="32"/>
        </w:rPr>
        <w:t xml:space="preserve"> из многодетны</w:t>
      </w:r>
      <w:r w:rsidR="008441E3" w:rsidRPr="00CE386F">
        <w:rPr>
          <w:rStyle w:val="a4"/>
          <w:b w:val="0"/>
          <w:color w:val="000000" w:themeColor="text1"/>
          <w:sz w:val="32"/>
          <w:szCs w:val="32"/>
        </w:rPr>
        <w:t>х семей, семей имеющих ребенка-</w:t>
      </w:r>
      <w:r w:rsidRPr="00CE386F">
        <w:rPr>
          <w:rStyle w:val="a4"/>
          <w:b w:val="0"/>
          <w:color w:val="000000" w:themeColor="text1"/>
          <w:sz w:val="32"/>
          <w:szCs w:val="32"/>
        </w:rPr>
        <w:t>инвалида, малообеспеченных семей, проживающих на территории поселения</w:t>
      </w:r>
      <w:r w:rsidR="006F7F96" w:rsidRPr="00CE386F">
        <w:rPr>
          <w:rStyle w:val="a4"/>
          <w:b w:val="0"/>
          <w:color w:val="000000" w:themeColor="text1"/>
          <w:sz w:val="32"/>
          <w:szCs w:val="32"/>
        </w:rPr>
        <w:t>.</w:t>
      </w:r>
      <w:r w:rsidR="00DE3536" w:rsidRPr="00CE386F">
        <w:rPr>
          <w:rStyle w:val="a4"/>
          <w:b w:val="0"/>
          <w:color w:val="000000" w:themeColor="text1"/>
          <w:sz w:val="32"/>
          <w:szCs w:val="32"/>
        </w:rPr>
        <w:t xml:space="preserve"> </w:t>
      </w:r>
    </w:p>
    <w:p w:rsidR="00DE3536" w:rsidRPr="00CE386F" w:rsidRDefault="00DE3536" w:rsidP="0035697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32"/>
          <w:szCs w:val="32"/>
        </w:rPr>
      </w:pPr>
      <w:r w:rsidRPr="00CE386F">
        <w:rPr>
          <w:rStyle w:val="a4"/>
          <w:b w:val="0"/>
          <w:color w:val="000000" w:themeColor="text1"/>
          <w:sz w:val="32"/>
          <w:szCs w:val="32"/>
        </w:rPr>
        <w:t>В 202</w:t>
      </w:r>
      <w:r w:rsidR="009479E2" w:rsidRPr="00CE386F">
        <w:rPr>
          <w:rStyle w:val="a4"/>
          <w:b w:val="0"/>
          <w:color w:val="000000" w:themeColor="text1"/>
          <w:sz w:val="32"/>
          <w:szCs w:val="32"/>
        </w:rPr>
        <w:t>1</w:t>
      </w:r>
      <w:r w:rsidRPr="00CE386F">
        <w:rPr>
          <w:rStyle w:val="a4"/>
          <w:b w:val="0"/>
          <w:color w:val="000000" w:themeColor="text1"/>
          <w:sz w:val="32"/>
          <w:szCs w:val="32"/>
        </w:rPr>
        <w:t xml:space="preserve"> году проводились поздравления тружеников тыла с 23 февраля и </w:t>
      </w:r>
      <w:r w:rsidR="00C24677" w:rsidRPr="00CE386F">
        <w:rPr>
          <w:rStyle w:val="a4"/>
          <w:b w:val="0"/>
          <w:color w:val="000000" w:themeColor="text1"/>
          <w:sz w:val="32"/>
          <w:szCs w:val="32"/>
        </w:rPr>
        <w:t xml:space="preserve">в </w:t>
      </w:r>
      <w:r w:rsidRPr="00CE386F">
        <w:rPr>
          <w:rStyle w:val="a4"/>
          <w:b w:val="0"/>
          <w:color w:val="000000" w:themeColor="text1"/>
          <w:sz w:val="32"/>
          <w:szCs w:val="32"/>
        </w:rPr>
        <w:t>Д</w:t>
      </w:r>
      <w:r w:rsidR="00C24677" w:rsidRPr="00CE386F">
        <w:rPr>
          <w:rStyle w:val="a4"/>
          <w:b w:val="0"/>
          <w:color w:val="000000" w:themeColor="text1"/>
          <w:sz w:val="32"/>
          <w:szCs w:val="32"/>
        </w:rPr>
        <w:t>е</w:t>
      </w:r>
      <w:r w:rsidRPr="00CE386F">
        <w:rPr>
          <w:rStyle w:val="a4"/>
          <w:b w:val="0"/>
          <w:color w:val="000000" w:themeColor="text1"/>
          <w:sz w:val="32"/>
          <w:szCs w:val="32"/>
        </w:rPr>
        <w:t>н</w:t>
      </w:r>
      <w:r w:rsidR="00C24677" w:rsidRPr="00CE386F">
        <w:rPr>
          <w:rStyle w:val="a4"/>
          <w:b w:val="0"/>
          <w:color w:val="000000" w:themeColor="text1"/>
          <w:sz w:val="32"/>
          <w:szCs w:val="32"/>
        </w:rPr>
        <w:t>ь</w:t>
      </w:r>
      <w:r w:rsidRPr="00CE386F">
        <w:rPr>
          <w:rStyle w:val="a4"/>
          <w:b w:val="0"/>
          <w:color w:val="000000" w:themeColor="text1"/>
          <w:sz w:val="32"/>
          <w:szCs w:val="32"/>
        </w:rPr>
        <w:t xml:space="preserve"> Побед</w:t>
      </w:r>
      <w:r w:rsidR="00C24677" w:rsidRPr="00CE386F">
        <w:rPr>
          <w:rStyle w:val="a4"/>
          <w:b w:val="0"/>
          <w:color w:val="000000" w:themeColor="text1"/>
          <w:sz w:val="32"/>
          <w:szCs w:val="32"/>
        </w:rPr>
        <w:t>ы</w:t>
      </w:r>
      <w:r w:rsidRPr="00CE386F">
        <w:rPr>
          <w:rStyle w:val="a4"/>
          <w:b w:val="0"/>
          <w:color w:val="000000" w:themeColor="text1"/>
          <w:sz w:val="32"/>
          <w:szCs w:val="32"/>
        </w:rPr>
        <w:t xml:space="preserve"> и поздравление их с </w:t>
      </w:r>
      <w:r w:rsidRPr="00CE386F">
        <w:rPr>
          <w:color w:val="000000" w:themeColor="text1"/>
          <w:sz w:val="32"/>
          <w:szCs w:val="32"/>
        </w:rPr>
        <w:t>юбилейными датами</w:t>
      </w:r>
      <w:r w:rsidR="00307530" w:rsidRPr="00CE386F">
        <w:rPr>
          <w:color w:val="000000" w:themeColor="text1"/>
          <w:sz w:val="32"/>
          <w:szCs w:val="32"/>
        </w:rPr>
        <w:t xml:space="preserve">. Проведено вручение продуктовых наборов ликвидаторам аварии на Чернобыльской АЭС и вдовам ликвидаторам аварии в День памяти погибших в радиационных авариях и катастрофах. </w:t>
      </w:r>
    </w:p>
    <w:p w:rsidR="00EC418C" w:rsidRPr="00CE386F" w:rsidRDefault="00EC418C" w:rsidP="0035697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Style w:val="a4"/>
          <w:b w:val="0"/>
          <w:color w:val="000000" w:themeColor="text1"/>
          <w:sz w:val="32"/>
          <w:szCs w:val="32"/>
        </w:rPr>
      </w:pPr>
      <w:r w:rsidRPr="00CE386F">
        <w:rPr>
          <w:rStyle w:val="a4"/>
          <w:b w:val="0"/>
          <w:color w:val="000000" w:themeColor="text1"/>
          <w:sz w:val="32"/>
          <w:szCs w:val="32"/>
        </w:rPr>
        <w:t>В 20</w:t>
      </w:r>
      <w:r w:rsidR="009D1C95" w:rsidRPr="00CE386F">
        <w:rPr>
          <w:rStyle w:val="a4"/>
          <w:b w:val="0"/>
          <w:color w:val="000000" w:themeColor="text1"/>
          <w:sz w:val="32"/>
          <w:szCs w:val="32"/>
        </w:rPr>
        <w:t>2</w:t>
      </w:r>
      <w:r w:rsidR="009479E2" w:rsidRPr="00CE386F">
        <w:rPr>
          <w:rStyle w:val="a4"/>
          <w:b w:val="0"/>
          <w:color w:val="000000" w:themeColor="text1"/>
          <w:sz w:val="32"/>
          <w:szCs w:val="32"/>
        </w:rPr>
        <w:t>1</w:t>
      </w:r>
      <w:r w:rsidR="008441E3" w:rsidRPr="00CE386F">
        <w:rPr>
          <w:rStyle w:val="a4"/>
          <w:b w:val="0"/>
          <w:color w:val="000000" w:themeColor="text1"/>
          <w:sz w:val="32"/>
          <w:szCs w:val="32"/>
        </w:rPr>
        <w:t xml:space="preserve"> году  администрация</w:t>
      </w:r>
      <w:r w:rsidRPr="00CE386F">
        <w:rPr>
          <w:rStyle w:val="a4"/>
          <w:b w:val="0"/>
          <w:color w:val="000000" w:themeColor="text1"/>
          <w:sz w:val="32"/>
          <w:szCs w:val="32"/>
        </w:rPr>
        <w:t xml:space="preserve"> активно взаимодействовала с председателями квартальных комитетов поселения</w:t>
      </w:r>
      <w:r w:rsidR="008441E3" w:rsidRPr="00CE386F">
        <w:rPr>
          <w:rStyle w:val="a4"/>
          <w:b w:val="0"/>
          <w:color w:val="000000" w:themeColor="text1"/>
          <w:sz w:val="32"/>
          <w:szCs w:val="32"/>
        </w:rPr>
        <w:t>,</w:t>
      </w:r>
      <w:r w:rsidRPr="00CE386F">
        <w:rPr>
          <w:rStyle w:val="a4"/>
          <w:b w:val="0"/>
          <w:color w:val="000000" w:themeColor="text1"/>
          <w:sz w:val="32"/>
          <w:szCs w:val="32"/>
        </w:rPr>
        <w:t xml:space="preserve"> проводились встречи и собрания направленные на принятие совместных решений по вопросам местного значения и безопасности жителей поселения. </w:t>
      </w:r>
      <w:r w:rsidRPr="00CE386F">
        <w:rPr>
          <w:rStyle w:val="a4"/>
          <w:b w:val="0"/>
          <w:color w:val="000000" w:themeColor="text1"/>
          <w:sz w:val="32"/>
          <w:szCs w:val="32"/>
        </w:rPr>
        <w:lastRenderedPageBreak/>
        <w:t>Председатели квартальных комитетов активно участвовали в мероприятиях по благоустройству территории поселения, посещали краевые, районные семинары, собрания.</w:t>
      </w:r>
    </w:p>
    <w:p w:rsidR="00A252D6" w:rsidRPr="00CE386F" w:rsidRDefault="00A252D6" w:rsidP="00A252D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color w:val="000000" w:themeColor="text1"/>
          <w:sz w:val="32"/>
          <w:szCs w:val="32"/>
        </w:rPr>
      </w:pPr>
      <w:r w:rsidRPr="00CE386F">
        <w:rPr>
          <w:rFonts w:eastAsia="Times New Roman"/>
          <w:color w:val="000000" w:themeColor="text1"/>
          <w:sz w:val="32"/>
          <w:szCs w:val="32"/>
          <w:lang w:eastAsia="ru-RU"/>
        </w:rPr>
        <w:t>Немаловажную роль играет </w:t>
      </w:r>
      <w:r w:rsidRPr="00CE386F">
        <w:rPr>
          <w:rFonts w:eastAsia="Times New Roman"/>
          <w:b/>
          <w:bCs/>
          <w:color w:val="000000" w:themeColor="text1"/>
          <w:sz w:val="32"/>
          <w:szCs w:val="32"/>
          <w:lang w:eastAsia="ru-RU"/>
        </w:rPr>
        <w:t>культурное</w:t>
      </w:r>
      <w:r w:rsidRPr="00CE386F">
        <w:rPr>
          <w:rFonts w:eastAsia="Times New Roman"/>
          <w:color w:val="000000" w:themeColor="text1"/>
          <w:sz w:val="32"/>
          <w:szCs w:val="32"/>
          <w:lang w:eastAsia="ru-RU"/>
        </w:rPr>
        <w:t xml:space="preserve"> развитие населения. </w:t>
      </w:r>
      <w:r w:rsidR="000768FF" w:rsidRPr="00CE386F">
        <w:rPr>
          <w:rFonts w:eastAsia="Calibri"/>
          <w:color w:val="000000" w:themeColor="text1"/>
          <w:sz w:val="32"/>
          <w:szCs w:val="32"/>
        </w:rPr>
        <w:t xml:space="preserve">Расходы бюджета </w:t>
      </w:r>
      <w:r w:rsidRPr="00CE386F">
        <w:rPr>
          <w:rFonts w:eastAsia="Calibri"/>
          <w:color w:val="000000" w:themeColor="text1"/>
          <w:sz w:val="32"/>
          <w:szCs w:val="32"/>
        </w:rPr>
        <w:t xml:space="preserve">поселения </w:t>
      </w:r>
      <w:r w:rsidR="000768FF" w:rsidRPr="00CE386F">
        <w:rPr>
          <w:rFonts w:eastAsia="Calibri"/>
          <w:color w:val="000000" w:themeColor="text1"/>
          <w:sz w:val="32"/>
          <w:szCs w:val="32"/>
        </w:rPr>
        <w:t xml:space="preserve">по разделу «Культура» за 2021 год составили 4 </w:t>
      </w:r>
      <w:proofErr w:type="spellStart"/>
      <w:proofErr w:type="gramStart"/>
      <w:r w:rsidR="000768FF" w:rsidRPr="00CE386F">
        <w:rPr>
          <w:rFonts w:eastAsia="Calibri"/>
          <w:color w:val="000000" w:themeColor="text1"/>
          <w:sz w:val="32"/>
          <w:szCs w:val="32"/>
        </w:rPr>
        <w:t>млн</w:t>
      </w:r>
      <w:proofErr w:type="spellEnd"/>
      <w:proofErr w:type="gramEnd"/>
      <w:r w:rsidR="000768FF" w:rsidRPr="00CE386F">
        <w:rPr>
          <w:rFonts w:eastAsia="Calibri"/>
          <w:color w:val="000000" w:themeColor="text1"/>
          <w:sz w:val="32"/>
          <w:szCs w:val="32"/>
        </w:rPr>
        <w:t xml:space="preserve"> 912 т.р. Из них 4 млн. - размер субсидии бюджетному учреждению культуры на возмещение нормативных затрат на оказание муниципальных услуг и содержание имущества. Дополнительно решением Совета Григорьевского сельского поселения для МБУК «Григорьевская ЦКС» выделено 700,0 т.р. на иные цели, для обеспечения пожарной безопасности, ремонта пожарного водопровода в здании дома культуры ст. Григорьевской» и 57,0 т.р. на корректировку и экспертизу проектно-сметной документации по ремонту дома культуры ст. Григорьевской. </w:t>
      </w:r>
      <w:r w:rsidRPr="00CE386F">
        <w:rPr>
          <w:color w:val="000000" w:themeColor="text1"/>
          <w:sz w:val="32"/>
          <w:szCs w:val="32"/>
        </w:rPr>
        <w:t>В декабре 2021 года, с целью обеспечения пожарной безопасности, в здании Григорьевского ДК были проведены работы по капитальному ремонту внутреннего пожарного водопровода на сумму 699 992,89 рублей.</w:t>
      </w:r>
      <w:bookmarkStart w:id="0" w:name="_GoBack"/>
      <w:bookmarkEnd w:id="0"/>
    </w:p>
    <w:p w:rsidR="000768FF" w:rsidRPr="00CE386F" w:rsidRDefault="000768FF" w:rsidP="00A252D6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32"/>
          <w:szCs w:val="32"/>
        </w:rPr>
      </w:pPr>
      <w:r w:rsidRPr="00CE386F">
        <w:rPr>
          <w:color w:val="000000" w:themeColor="text1"/>
          <w:sz w:val="32"/>
          <w:szCs w:val="32"/>
        </w:rPr>
        <w:t>Работу по организации досуговой деятельности в Григорьевском сельском поселении осуществляет МБУК «Григорьевская ЦКС».</w:t>
      </w:r>
      <w:r w:rsidRPr="00CE386F">
        <w:rPr>
          <w:color w:val="000000" w:themeColor="text1"/>
          <w:sz w:val="32"/>
          <w:szCs w:val="32"/>
          <w:shd w:val="clear" w:color="auto" w:fill="FFFFFF"/>
        </w:rPr>
        <w:t> </w:t>
      </w:r>
      <w:r w:rsidRPr="00CE386F">
        <w:rPr>
          <w:color w:val="000000" w:themeColor="text1"/>
          <w:sz w:val="32"/>
          <w:szCs w:val="32"/>
        </w:rPr>
        <w:t xml:space="preserve">В учреждении работает 24 клубных формирований, в которых состоит 413 человек, из них 75%  формирований для детей, которые имеют различную направленность (вокал, </w:t>
      </w:r>
      <w:proofErr w:type="spellStart"/>
      <w:r w:rsidRPr="00CE386F">
        <w:rPr>
          <w:color w:val="000000" w:themeColor="text1"/>
          <w:sz w:val="32"/>
          <w:szCs w:val="32"/>
        </w:rPr>
        <w:t>бисероплетение</w:t>
      </w:r>
      <w:proofErr w:type="spellEnd"/>
      <w:r w:rsidRPr="00CE386F">
        <w:rPr>
          <w:color w:val="000000" w:themeColor="text1"/>
          <w:sz w:val="32"/>
          <w:szCs w:val="32"/>
        </w:rPr>
        <w:t xml:space="preserve">, танцы, </w:t>
      </w:r>
      <w:proofErr w:type="spellStart"/>
      <w:r w:rsidRPr="00CE386F">
        <w:rPr>
          <w:color w:val="000000" w:themeColor="text1"/>
          <w:sz w:val="32"/>
          <w:szCs w:val="32"/>
        </w:rPr>
        <w:t>декаративно-прикладное</w:t>
      </w:r>
      <w:proofErr w:type="spellEnd"/>
      <w:r w:rsidRPr="00CE386F">
        <w:rPr>
          <w:color w:val="000000" w:themeColor="text1"/>
          <w:sz w:val="32"/>
          <w:szCs w:val="32"/>
        </w:rPr>
        <w:t xml:space="preserve"> искусство и др.).</w:t>
      </w:r>
    </w:p>
    <w:p w:rsidR="000768FF" w:rsidRPr="00CE386F" w:rsidRDefault="000768FF" w:rsidP="00A252D6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32"/>
          <w:szCs w:val="32"/>
        </w:rPr>
      </w:pPr>
      <w:r w:rsidRPr="00CE386F">
        <w:rPr>
          <w:color w:val="000000" w:themeColor="text1"/>
          <w:sz w:val="32"/>
          <w:szCs w:val="32"/>
        </w:rPr>
        <w:t xml:space="preserve">В связи с введением ограничительных мероприятий учреждения культуры Григорьевского сельского поселения так же работают и в онлайн формате. Так в 2021 году на страницах официальных </w:t>
      </w:r>
      <w:proofErr w:type="spellStart"/>
      <w:r w:rsidRPr="00CE386F">
        <w:rPr>
          <w:color w:val="000000" w:themeColor="text1"/>
          <w:sz w:val="32"/>
          <w:szCs w:val="32"/>
        </w:rPr>
        <w:t>аккаунтов</w:t>
      </w:r>
      <w:proofErr w:type="spellEnd"/>
      <w:r w:rsidRPr="00CE386F">
        <w:rPr>
          <w:color w:val="000000" w:themeColor="text1"/>
          <w:sz w:val="32"/>
          <w:szCs w:val="32"/>
        </w:rPr>
        <w:t xml:space="preserve"> МБУК «Григорьевская ЦКС» было опубликовано 183 онлайн-мероприятия с числом просмотров 10515. За 2021 год было проведено 434 </w:t>
      </w:r>
      <w:proofErr w:type="spellStart"/>
      <w:r w:rsidRPr="00CE386F">
        <w:rPr>
          <w:color w:val="000000" w:themeColor="text1"/>
          <w:sz w:val="32"/>
          <w:szCs w:val="32"/>
        </w:rPr>
        <w:t>офлайн-мероприятий</w:t>
      </w:r>
      <w:proofErr w:type="spellEnd"/>
      <w:r w:rsidRPr="00CE386F">
        <w:rPr>
          <w:color w:val="000000" w:themeColor="text1"/>
          <w:sz w:val="32"/>
          <w:szCs w:val="32"/>
        </w:rPr>
        <w:t xml:space="preserve">. Проводились мероприятия различной направленности для всех категорий населения, посвященные Дню защитника Отечества, 8 Марта,  Дню Победы, Дню памяти и скорби, акции «Свеча памяти» и «Бессмертный полк» многие другие. </w:t>
      </w:r>
    </w:p>
    <w:p w:rsidR="000768FF" w:rsidRPr="00CE386F" w:rsidRDefault="000768FF" w:rsidP="00A252D6">
      <w:pPr>
        <w:spacing w:after="0" w:line="240" w:lineRule="auto"/>
        <w:ind w:firstLine="709"/>
        <w:jc w:val="both"/>
        <w:rPr>
          <w:color w:val="000000" w:themeColor="text1"/>
          <w:sz w:val="32"/>
          <w:szCs w:val="32"/>
        </w:rPr>
      </w:pPr>
      <w:r w:rsidRPr="00CE386F">
        <w:rPr>
          <w:color w:val="000000" w:themeColor="text1"/>
          <w:sz w:val="32"/>
          <w:szCs w:val="32"/>
        </w:rPr>
        <w:t xml:space="preserve">В 2021 году, </w:t>
      </w:r>
      <w:r w:rsidRPr="00CE386F">
        <w:rPr>
          <w:rFonts w:eastAsia="Calibri"/>
          <w:color w:val="000000" w:themeColor="text1"/>
          <w:sz w:val="32"/>
          <w:szCs w:val="32"/>
        </w:rPr>
        <w:t>солисты вокальной студия «Голос» принимали участие и становились лауреатами 1,</w:t>
      </w:r>
      <w:r w:rsidR="00034DCB" w:rsidRPr="00CE386F">
        <w:rPr>
          <w:rFonts w:eastAsia="Calibri"/>
          <w:color w:val="000000" w:themeColor="text1"/>
          <w:sz w:val="32"/>
          <w:szCs w:val="32"/>
        </w:rPr>
        <w:t xml:space="preserve"> </w:t>
      </w:r>
      <w:r w:rsidRPr="00CE386F">
        <w:rPr>
          <w:rFonts w:eastAsia="Calibri"/>
          <w:color w:val="000000" w:themeColor="text1"/>
          <w:sz w:val="32"/>
          <w:szCs w:val="32"/>
        </w:rPr>
        <w:t xml:space="preserve">2 и 3 степеней в конкурсах «Полифония сердец. Радуга талантов», «Балтийское созвездие», «Адрес детства Кубань», «Весёлые нотки», «Зажигай»; </w:t>
      </w:r>
      <w:r w:rsidRPr="00CE386F">
        <w:rPr>
          <w:color w:val="000000" w:themeColor="text1"/>
          <w:sz w:val="32"/>
          <w:szCs w:val="32"/>
        </w:rPr>
        <w:t xml:space="preserve">вокальный коллектив «Сударушка» приняли участие в районном онлайн </w:t>
      </w:r>
      <w:r w:rsidRPr="00CE386F">
        <w:rPr>
          <w:color w:val="000000" w:themeColor="text1"/>
          <w:sz w:val="32"/>
          <w:szCs w:val="32"/>
        </w:rPr>
        <w:lastRenderedPageBreak/>
        <w:t xml:space="preserve">фестивале-конкурсе ветеранских хоровых коллективов «Не стареют душой ветераны», где стали призерами зрительских симпатий. </w:t>
      </w:r>
      <w:r w:rsidRPr="00CE386F">
        <w:rPr>
          <w:rFonts w:eastAsia="Calibri"/>
          <w:color w:val="000000" w:themeColor="text1"/>
          <w:sz w:val="32"/>
          <w:szCs w:val="32"/>
        </w:rPr>
        <w:t>Григорьевский Дом культуры принял участие в районном патриотическом конкурсе «Хотим под мирным небом жить», где стал Лауреатом 2 степени.</w:t>
      </w:r>
    </w:p>
    <w:p w:rsidR="00E9755B" w:rsidRPr="00CE386F" w:rsidRDefault="00E9755B" w:rsidP="00A252D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/>
          <w:color w:val="000000" w:themeColor="text1"/>
          <w:sz w:val="32"/>
          <w:szCs w:val="32"/>
          <w:lang w:eastAsia="ru-RU"/>
        </w:rPr>
      </w:pPr>
      <w:proofErr w:type="gramStart"/>
      <w:r w:rsidRPr="00CE386F">
        <w:rPr>
          <w:rFonts w:eastAsia="Times New Roman"/>
          <w:color w:val="000000" w:themeColor="text1"/>
          <w:sz w:val="32"/>
          <w:szCs w:val="32"/>
          <w:lang w:eastAsia="ru-RU"/>
        </w:rPr>
        <w:t xml:space="preserve">В целях временного трудоустройства несовершеннолетних граждан в возрасте от 14 до 18 лет, в том числе подростков, состоящих на профилактических видах учета и других категорий подростков, находящихся в социально опасном положении или в трудной жизненной  ситуации,   в 2021 году были трудоустроены </w:t>
      </w:r>
      <w:r w:rsidR="00A91E2A" w:rsidRPr="00CE386F">
        <w:rPr>
          <w:rFonts w:eastAsia="Times New Roman"/>
          <w:color w:val="000000" w:themeColor="text1"/>
          <w:sz w:val="32"/>
          <w:szCs w:val="32"/>
          <w:lang w:eastAsia="ru-RU"/>
        </w:rPr>
        <w:t>6</w:t>
      </w:r>
      <w:r w:rsidRPr="00CE386F">
        <w:rPr>
          <w:rFonts w:eastAsia="Times New Roman"/>
          <w:color w:val="000000" w:themeColor="text1"/>
          <w:sz w:val="32"/>
          <w:szCs w:val="32"/>
          <w:lang w:eastAsia="ru-RU"/>
        </w:rPr>
        <w:t xml:space="preserve"> подростк</w:t>
      </w:r>
      <w:r w:rsidR="00A91E2A" w:rsidRPr="00CE386F">
        <w:rPr>
          <w:rFonts w:eastAsia="Times New Roman"/>
          <w:color w:val="000000" w:themeColor="text1"/>
          <w:sz w:val="32"/>
          <w:szCs w:val="32"/>
          <w:lang w:eastAsia="ru-RU"/>
        </w:rPr>
        <w:t>ов для работы на подростково-молодежных оздоровительных площадках МБУК «Григорьевская ЦКС»</w:t>
      </w:r>
      <w:r w:rsidRPr="00CE386F">
        <w:rPr>
          <w:rFonts w:eastAsia="Times New Roman"/>
          <w:color w:val="000000" w:themeColor="text1"/>
          <w:sz w:val="32"/>
          <w:szCs w:val="32"/>
          <w:lang w:eastAsia="ru-RU"/>
        </w:rPr>
        <w:t>.</w:t>
      </w:r>
      <w:proofErr w:type="gramEnd"/>
    </w:p>
    <w:p w:rsidR="00A91E2A" w:rsidRPr="00CE386F" w:rsidRDefault="00A91E2A" w:rsidP="0035697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/>
          <w:color w:val="000000" w:themeColor="text1"/>
          <w:sz w:val="32"/>
          <w:szCs w:val="32"/>
          <w:lang w:eastAsia="ru-RU"/>
        </w:rPr>
      </w:pPr>
      <w:r w:rsidRPr="00CE386F">
        <w:rPr>
          <w:rFonts w:eastAsia="Times New Roman"/>
          <w:b/>
          <w:bCs/>
          <w:color w:val="000000" w:themeColor="text1"/>
          <w:sz w:val="32"/>
          <w:szCs w:val="32"/>
          <w:lang w:eastAsia="ru-RU"/>
        </w:rPr>
        <w:t>Воспитание бережного отношения населения к окружающей среде</w:t>
      </w:r>
      <w:r w:rsidRPr="00CE386F">
        <w:rPr>
          <w:rFonts w:eastAsia="Times New Roman"/>
          <w:color w:val="000000" w:themeColor="text1"/>
          <w:sz w:val="32"/>
          <w:szCs w:val="32"/>
          <w:lang w:eastAsia="ru-RU"/>
        </w:rPr>
        <w:t xml:space="preserve">, объектам благоустройства невозможно без формирования позитивного общественного мнения, создания благоприятных и комфортных условий проживания граждан. И </w:t>
      </w:r>
      <w:r w:rsidR="00356974" w:rsidRPr="00CE386F">
        <w:rPr>
          <w:rFonts w:eastAsia="Times New Roman"/>
          <w:color w:val="000000" w:themeColor="text1"/>
          <w:sz w:val="32"/>
          <w:szCs w:val="32"/>
          <w:lang w:eastAsia="ru-RU"/>
        </w:rPr>
        <w:t>станичники</w:t>
      </w:r>
      <w:r w:rsidRPr="00CE386F">
        <w:rPr>
          <w:rFonts w:eastAsia="Times New Roman"/>
          <w:color w:val="000000" w:themeColor="text1"/>
          <w:sz w:val="32"/>
          <w:szCs w:val="32"/>
          <w:lang w:eastAsia="ru-RU"/>
        </w:rPr>
        <w:t xml:space="preserve"> не остаются безучастными к тому, как выглядит их малая родина. В 2021 году проведено более 10 субботников и 1 санитарный месячник, 2 месячника по борьбе с сорной и карантинной растительностью. Успешно </w:t>
      </w:r>
      <w:proofErr w:type="gramStart"/>
      <w:r w:rsidRPr="00CE386F">
        <w:rPr>
          <w:rFonts w:eastAsia="Times New Roman"/>
          <w:color w:val="000000" w:themeColor="text1"/>
          <w:sz w:val="32"/>
          <w:szCs w:val="32"/>
          <w:lang w:eastAsia="ru-RU"/>
        </w:rPr>
        <w:t>проведены</w:t>
      </w:r>
      <w:proofErr w:type="gramEnd"/>
      <w:r w:rsidRPr="00CE386F">
        <w:rPr>
          <w:rFonts w:eastAsia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CE386F">
        <w:rPr>
          <w:rFonts w:eastAsia="Times New Roman"/>
          <w:color w:val="000000" w:themeColor="text1"/>
          <w:sz w:val="32"/>
          <w:szCs w:val="32"/>
          <w:lang w:eastAsia="ru-RU"/>
        </w:rPr>
        <w:t>Всекубанский</w:t>
      </w:r>
      <w:proofErr w:type="spellEnd"/>
      <w:r w:rsidRPr="00CE386F">
        <w:rPr>
          <w:rFonts w:eastAsia="Times New Roman"/>
          <w:color w:val="000000" w:themeColor="text1"/>
          <w:sz w:val="32"/>
          <w:szCs w:val="32"/>
          <w:lang w:eastAsia="ru-RU"/>
        </w:rPr>
        <w:t xml:space="preserve"> субботник, а также  Всероссийский экологический субботник «Зеленая Россия», в котор</w:t>
      </w:r>
      <w:r w:rsidR="00C250C7">
        <w:rPr>
          <w:rFonts w:eastAsia="Times New Roman"/>
          <w:color w:val="000000" w:themeColor="text1"/>
          <w:sz w:val="32"/>
          <w:szCs w:val="32"/>
          <w:lang w:eastAsia="ru-RU"/>
        </w:rPr>
        <w:t>ых</w:t>
      </w:r>
      <w:r w:rsidRPr="00CE386F">
        <w:rPr>
          <w:rFonts w:eastAsia="Times New Roman"/>
          <w:color w:val="000000" w:themeColor="text1"/>
          <w:sz w:val="32"/>
          <w:szCs w:val="32"/>
          <w:lang w:eastAsia="ru-RU"/>
        </w:rPr>
        <w:t xml:space="preserve"> приняли участие около </w:t>
      </w:r>
      <w:r w:rsidR="00356974" w:rsidRPr="00CE386F">
        <w:rPr>
          <w:rFonts w:eastAsia="Times New Roman"/>
          <w:color w:val="000000" w:themeColor="text1"/>
          <w:sz w:val="32"/>
          <w:szCs w:val="32"/>
          <w:lang w:eastAsia="ru-RU"/>
        </w:rPr>
        <w:t>5</w:t>
      </w:r>
      <w:r w:rsidRPr="00CE386F">
        <w:rPr>
          <w:rFonts w:eastAsia="Times New Roman"/>
          <w:color w:val="000000" w:themeColor="text1"/>
          <w:sz w:val="32"/>
          <w:szCs w:val="32"/>
          <w:lang w:eastAsia="ru-RU"/>
        </w:rPr>
        <w:t>00  человек.</w:t>
      </w:r>
    </w:p>
    <w:p w:rsidR="00A91E2A" w:rsidRPr="00CE386F" w:rsidRDefault="00A91E2A" w:rsidP="0035697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/>
          <w:color w:val="000000" w:themeColor="text1"/>
          <w:sz w:val="32"/>
          <w:szCs w:val="32"/>
          <w:lang w:eastAsia="ru-RU"/>
        </w:rPr>
      </w:pPr>
      <w:r w:rsidRPr="00CE386F">
        <w:rPr>
          <w:rFonts w:eastAsia="Times New Roman"/>
          <w:color w:val="000000" w:themeColor="text1"/>
          <w:sz w:val="32"/>
          <w:szCs w:val="32"/>
          <w:lang w:eastAsia="ru-RU"/>
        </w:rPr>
        <w:t xml:space="preserve">В 2021 году проведено более </w:t>
      </w:r>
      <w:r w:rsidR="00356974" w:rsidRPr="00CE386F">
        <w:rPr>
          <w:rFonts w:eastAsia="Times New Roman"/>
          <w:color w:val="000000" w:themeColor="text1"/>
          <w:sz w:val="32"/>
          <w:szCs w:val="32"/>
          <w:lang w:eastAsia="ru-RU"/>
        </w:rPr>
        <w:t>4</w:t>
      </w:r>
      <w:r w:rsidRPr="00CE386F">
        <w:rPr>
          <w:rFonts w:eastAsia="Times New Roman"/>
          <w:color w:val="000000" w:themeColor="text1"/>
          <w:sz w:val="32"/>
          <w:szCs w:val="32"/>
          <w:lang w:eastAsia="ru-RU"/>
        </w:rPr>
        <w:t>0 рейдовых мероприятий по выявлению правил</w:t>
      </w:r>
      <w:r w:rsidR="00356974" w:rsidRPr="00CE386F">
        <w:rPr>
          <w:rFonts w:eastAsia="Times New Roman"/>
          <w:color w:val="000000" w:themeColor="text1"/>
          <w:sz w:val="32"/>
          <w:szCs w:val="32"/>
          <w:lang w:eastAsia="ru-RU"/>
        </w:rPr>
        <w:t xml:space="preserve"> благоустройства</w:t>
      </w:r>
      <w:r w:rsidRPr="00CE386F">
        <w:rPr>
          <w:rFonts w:eastAsia="Times New Roman"/>
          <w:color w:val="000000" w:themeColor="text1"/>
          <w:sz w:val="32"/>
          <w:szCs w:val="32"/>
          <w:lang w:eastAsia="ru-RU"/>
        </w:rPr>
        <w:t xml:space="preserve">, недопущения произрастания карантинной и сорной растительности. Совместно со  специалистами администрации </w:t>
      </w:r>
      <w:r w:rsidR="003E7928" w:rsidRPr="00CE386F">
        <w:rPr>
          <w:rFonts w:eastAsia="Times New Roman"/>
          <w:color w:val="000000" w:themeColor="text1"/>
          <w:sz w:val="32"/>
          <w:szCs w:val="32"/>
          <w:lang w:eastAsia="ru-RU"/>
        </w:rPr>
        <w:t xml:space="preserve">Григорьевского </w:t>
      </w:r>
      <w:r w:rsidRPr="00CE386F">
        <w:rPr>
          <w:rFonts w:eastAsia="Times New Roman"/>
          <w:color w:val="000000" w:themeColor="text1"/>
          <w:sz w:val="32"/>
          <w:szCs w:val="32"/>
          <w:lang w:eastAsia="ru-RU"/>
        </w:rPr>
        <w:t xml:space="preserve">сельского поселения активное участие в работе рейдовых групп принимают председатели  органов территориального общественного самоуправления, представители общественности. В ходе проделанной работы выдано около </w:t>
      </w:r>
      <w:r w:rsidR="00356974" w:rsidRPr="00CE386F">
        <w:rPr>
          <w:rFonts w:eastAsia="Times New Roman"/>
          <w:color w:val="000000" w:themeColor="text1"/>
          <w:sz w:val="32"/>
          <w:szCs w:val="32"/>
          <w:lang w:eastAsia="ru-RU"/>
        </w:rPr>
        <w:t>15 предупреждений</w:t>
      </w:r>
      <w:r w:rsidRPr="00CE386F">
        <w:rPr>
          <w:rFonts w:eastAsia="Times New Roman"/>
          <w:color w:val="000000" w:themeColor="text1"/>
          <w:sz w:val="32"/>
          <w:szCs w:val="32"/>
          <w:lang w:eastAsia="ru-RU"/>
        </w:rPr>
        <w:t xml:space="preserve"> на устранение санитарных нарушений.</w:t>
      </w:r>
    </w:p>
    <w:p w:rsidR="00A91E2A" w:rsidRPr="00CE386F" w:rsidRDefault="00A91E2A" w:rsidP="0035697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/>
          <w:color w:val="000000" w:themeColor="text1"/>
          <w:sz w:val="32"/>
          <w:szCs w:val="32"/>
          <w:lang w:eastAsia="ru-RU"/>
        </w:rPr>
      </w:pPr>
      <w:r w:rsidRPr="00CE386F">
        <w:rPr>
          <w:rFonts w:eastAsia="Times New Roman"/>
          <w:b/>
          <w:bCs/>
          <w:color w:val="000000" w:themeColor="text1"/>
          <w:sz w:val="32"/>
          <w:szCs w:val="32"/>
          <w:lang w:eastAsia="ru-RU"/>
        </w:rPr>
        <w:t>Для информирования населения о деятельности</w:t>
      </w:r>
      <w:r w:rsidRPr="00CE386F">
        <w:rPr>
          <w:rFonts w:eastAsia="Times New Roman"/>
          <w:color w:val="000000" w:themeColor="text1"/>
          <w:sz w:val="32"/>
          <w:szCs w:val="32"/>
          <w:lang w:eastAsia="ru-RU"/>
        </w:rPr>
        <w:t> администрации поселения используется официальный сайт администрации, где размещаются нормативные документы, информация по благоустройству наших территорий и обо всех мероприятиях, проводимых в поселении. Сайт администрации всегда поддерживается в актуальном состоянии. Так же учреждени</w:t>
      </w:r>
      <w:r w:rsidR="00356974" w:rsidRPr="00CE386F">
        <w:rPr>
          <w:rFonts w:eastAsia="Times New Roman"/>
          <w:color w:val="000000" w:themeColor="text1"/>
          <w:sz w:val="32"/>
          <w:szCs w:val="32"/>
          <w:lang w:eastAsia="ru-RU"/>
        </w:rPr>
        <w:t>ю</w:t>
      </w:r>
      <w:r w:rsidRPr="00CE386F">
        <w:rPr>
          <w:rFonts w:eastAsia="Times New Roman"/>
          <w:color w:val="000000" w:themeColor="text1"/>
          <w:sz w:val="32"/>
          <w:szCs w:val="32"/>
          <w:lang w:eastAsia="ru-RU"/>
        </w:rPr>
        <w:t xml:space="preserve"> культуры создан сайт, на котор</w:t>
      </w:r>
      <w:r w:rsidR="00356974" w:rsidRPr="00CE386F">
        <w:rPr>
          <w:rFonts w:eastAsia="Times New Roman"/>
          <w:color w:val="000000" w:themeColor="text1"/>
          <w:sz w:val="32"/>
          <w:szCs w:val="32"/>
          <w:lang w:eastAsia="ru-RU"/>
        </w:rPr>
        <w:t>ом</w:t>
      </w:r>
      <w:r w:rsidRPr="00CE386F">
        <w:rPr>
          <w:rFonts w:eastAsia="Times New Roman"/>
          <w:color w:val="000000" w:themeColor="text1"/>
          <w:sz w:val="32"/>
          <w:szCs w:val="32"/>
          <w:lang w:eastAsia="ru-RU"/>
        </w:rPr>
        <w:t xml:space="preserve"> размещаются информационные материалы. Всего в 2021 году по вопросам основной деятельности </w:t>
      </w:r>
      <w:r w:rsidRPr="00CE386F">
        <w:rPr>
          <w:rFonts w:eastAsia="Times New Roman"/>
          <w:color w:val="000000" w:themeColor="text1"/>
          <w:sz w:val="32"/>
          <w:szCs w:val="32"/>
          <w:lang w:eastAsia="ru-RU"/>
        </w:rPr>
        <w:lastRenderedPageBreak/>
        <w:t xml:space="preserve">администрации поселения издано </w:t>
      </w:r>
      <w:r w:rsidR="003E7928" w:rsidRPr="00CE386F">
        <w:rPr>
          <w:rFonts w:eastAsia="Times New Roman"/>
          <w:color w:val="000000" w:themeColor="text1"/>
          <w:sz w:val="32"/>
          <w:szCs w:val="32"/>
          <w:lang w:eastAsia="ru-RU"/>
        </w:rPr>
        <w:t>197</w:t>
      </w:r>
      <w:r w:rsidRPr="00CE386F">
        <w:rPr>
          <w:rFonts w:eastAsia="Times New Roman"/>
          <w:color w:val="000000" w:themeColor="text1"/>
          <w:sz w:val="32"/>
          <w:szCs w:val="32"/>
          <w:lang w:eastAsia="ru-RU"/>
        </w:rPr>
        <w:t xml:space="preserve"> постановления и </w:t>
      </w:r>
      <w:r w:rsidR="003E7928" w:rsidRPr="00CE386F">
        <w:rPr>
          <w:rFonts w:eastAsia="Times New Roman"/>
          <w:color w:val="000000" w:themeColor="text1"/>
          <w:sz w:val="32"/>
          <w:szCs w:val="32"/>
          <w:lang w:eastAsia="ru-RU"/>
        </w:rPr>
        <w:t>142</w:t>
      </w:r>
      <w:r w:rsidRPr="00CE386F">
        <w:rPr>
          <w:rFonts w:eastAsia="Times New Roman"/>
          <w:color w:val="000000" w:themeColor="text1"/>
          <w:sz w:val="32"/>
          <w:szCs w:val="32"/>
          <w:lang w:eastAsia="ru-RU"/>
        </w:rPr>
        <w:t xml:space="preserve"> распоряжени</w:t>
      </w:r>
      <w:r w:rsidR="003E7928" w:rsidRPr="00CE386F">
        <w:rPr>
          <w:rFonts w:eastAsia="Times New Roman"/>
          <w:color w:val="000000" w:themeColor="text1"/>
          <w:sz w:val="32"/>
          <w:szCs w:val="32"/>
          <w:lang w:eastAsia="ru-RU"/>
        </w:rPr>
        <w:t>я</w:t>
      </w:r>
      <w:r w:rsidRPr="00CE386F">
        <w:rPr>
          <w:rFonts w:eastAsia="Times New Roman"/>
          <w:color w:val="000000" w:themeColor="text1"/>
          <w:sz w:val="32"/>
          <w:szCs w:val="32"/>
          <w:lang w:eastAsia="ru-RU"/>
        </w:rPr>
        <w:t xml:space="preserve">. </w:t>
      </w:r>
    </w:p>
    <w:p w:rsidR="00A91E2A" w:rsidRPr="00CE386F" w:rsidRDefault="00A91E2A" w:rsidP="0035697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/>
          <w:color w:val="000000" w:themeColor="text1"/>
          <w:sz w:val="32"/>
          <w:szCs w:val="32"/>
          <w:lang w:eastAsia="ru-RU"/>
        </w:rPr>
      </w:pPr>
      <w:r w:rsidRPr="00CE386F">
        <w:rPr>
          <w:rFonts w:eastAsia="Times New Roman"/>
          <w:b/>
          <w:bCs/>
          <w:color w:val="000000" w:themeColor="text1"/>
          <w:sz w:val="32"/>
          <w:szCs w:val="32"/>
          <w:lang w:eastAsia="ru-RU"/>
        </w:rPr>
        <w:t>Работа по</w:t>
      </w:r>
      <w:r w:rsidRPr="00CE386F">
        <w:rPr>
          <w:rFonts w:eastAsia="Times New Roman"/>
          <w:color w:val="000000" w:themeColor="text1"/>
          <w:sz w:val="32"/>
          <w:szCs w:val="32"/>
          <w:lang w:eastAsia="ru-RU"/>
        </w:rPr>
        <w:t> </w:t>
      </w:r>
      <w:r w:rsidRPr="00CE386F">
        <w:rPr>
          <w:rFonts w:eastAsia="Times New Roman"/>
          <w:b/>
          <w:bCs/>
          <w:color w:val="000000" w:themeColor="text1"/>
          <w:sz w:val="32"/>
          <w:szCs w:val="32"/>
          <w:lang w:eastAsia="ru-RU"/>
        </w:rPr>
        <w:t>организации приема граждан, рассмотрение обращений</w:t>
      </w:r>
      <w:r w:rsidR="003E7928" w:rsidRPr="00CE386F">
        <w:rPr>
          <w:rFonts w:eastAsia="Times New Roman"/>
          <w:b/>
          <w:bCs/>
          <w:color w:val="000000" w:themeColor="text1"/>
          <w:sz w:val="32"/>
          <w:szCs w:val="32"/>
          <w:lang w:eastAsia="ru-RU"/>
        </w:rPr>
        <w:t xml:space="preserve"> </w:t>
      </w:r>
      <w:r w:rsidRPr="00CE386F">
        <w:rPr>
          <w:rFonts w:eastAsia="Times New Roman"/>
          <w:color w:val="000000" w:themeColor="text1"/>
          <w:sz w:val="32"/>
          <w:szCs w:val="32"/>
          <w:lang w:eastAsia="ru-RU"/>
        </w:rPr>
        <w:t xml:space="preserve">- одна из основных и важных составляющих деятельности главы сельского поселения  и администрации поселения. За отчетный период в администрацию </w:t>
      </w:r>
      <w:r w:rsidR="00356974" w:rsidRPr="00CE386F">
        <w:rPr>
          <w:rFonts w:eastAsia="Times New Roman"/>
          <w:color w:val="000000" w:themeColor="text1"/>
          <w:sz w:val="32"/>
          <w:szCs w:val="32"/>
          <w:lang w:eastAsia="ru-RU"/>
        </w:rPr>
        <w:t>Григорьевского</w:t>
      </w:r>
      <w:r w:rsidRPr="00CE386F">
        <w:rPr>
          <w:rFonts w:eastAsia="Times New Roman"/>
          <w:color w:val="000000" w:themeColor="text1"/>
          <w:sz w:val="32"/>
          <w:szCs w:val="32"/>
          <w:lang w:eastAsia="ru-RU"/>
        </w:rPr>
        <w:t xml:space="preserve"> сельского поселения поступило </w:t>
      </w:r>
      <w:r w:rsidR="00E80CAF" w:rsidRPr="00CE386F">
        <w:rPr>
          <w:rFonts w:eastAsia="Times New Roman"/>
          <w:color w:val="000000" w:themeColor="text1"/>
          <w:sz w:val="32"/>
          <w:szCs w:val="32"/>
          <w:lang w:eastAsia="ru-RU"/>
        </w:rPr>
        <w:t>55</w:t>
      </w:r>
      <w:r w:rsidRPr="00CE386F">
        <w:rPr>
          <w:rFonts w:eastAsia="Times New Roman"/>
          <w:color w:val="000000" w:themeColor="text1"/>
          <w:sz w:val="32"/>
          <w:szCs w:val="32"/>
          <w:lang w:eastAsia="ru-RU"/>
        </w:rPr>
        <w:t xml:space="preserve"> обращений, в том числе через вышестоящие организации</w:t>
      </w:r>
      <w:r w:rsidR="00356974" w:rsidRPr="00CE386F">
        <w:rPr>
          <w:rFonts w:eastAsia="Times New Roman"/>
          <w:color w:val="000000" w:themeColor="text1"/>
          <w:sz w:val="32"/>
          <w:szCs w:val="32"/>
          <w:lang w:eastAsia="ru-RU"/>
        </w:rPr>
        <w:t xml:space="preserve"> </w:t>
      </w:r>
      <w:r w:rsidR="00E80CAF" w:rsidRPr="00CE386F">
        <w:rPr>
          <w:rFonts w:eastAsia="Times New Roman"/>
          <w:color w:val="000000" w:themeColor="text1"/>
          <w:sz w:val="32"/>
          <w:szCs w:val="32"/>
          <w:lang w:eastAsia="ru-RU"/>
        </w:rPr>
        <w:t>–</w:t>
      </w:r>
      <w:r w:rsidRPr="00CE386F">
        <w:rPr>
          <w:rFonts w:eastAsia="Times New Roman"/>
          <w:color w:val="000000" w:themeColor="text1"/>
          <w:sz w:val="32"/>
          <w:szCs w:val="32"/>
          <w:lang w:eastAsia="ru-RU"/>
        </w:rPr>
        <w:t xml:space="preserve"> </w:t>
      </w:r>
      <w:r w:rsidR="00E80CAF" w:rsidRPr="00CE386F">
        <w:rPr>
          <w:rFonts w:eastAsia="Times New Roman"/>
          <w:color w:val="000000" w:themeColor="text1"/>
          <w:sz w:val="32"/>
          <w:szCs w:val="32"/>
          <w:lang w:eastAsia="ru-RU"/>
        </w:rPr>
        <w:t xml:space="preserve">31 обращение. </w:t>
      </w:r>
      <w:r w:rsidRPr="00CE386F">
        <w:rPr>
          <w:rFonts w:eastAsia="Times New Roman"/>
          <w:color w:val="000000" w:themeColor="text1"/>
          <w:sz w:val="32"/>
          <w:szCs w:val="32"/>
          <w:lang w:eastAsia="ru-RU"/>
        </w:rPr>
        <w:t xml:space="preserve">В сравнении с аналогичным периодом 2020 года количество  обращений уменьшилось на </w:t>
      </w:r>
      <w:r w:rsidR="00E80CAF" w:rsidRPr="00CE386F">
        <w:rPr>
          <w:rFonts w:eastAsia="Times New Roman"/>
          <w:color w:val="000000" w:themeColor="text1"/>
          <w:sz w:val="32"/>
          <w:szCs w:val="32"/>
          <w:lang w:eastAsia="ru-RU"/>
        </w:rPr>
        <w:t>11</w:t>
      </w:r>
      <w:r w:rsidRPr="00CE386F">
        <w:rPr>
          <w:rFonts w:eastAsia="Times New Roman"/>
          <w:color w:val="000000" w:themeColor="text1"/>
          <w:sz w:val="32"/>
          <w:szCs w:val="32"/>
          <w:lang w:eastAsia="ru-RU"/>
        </w:rPr>
        <w:t xml:space="preserve">; данный факт является позитивным показателем. Так же уменьшилось количество обращений в вышестоящие инстанции; если в 2020 году таких обращений было- </w:t>
      </w:r>
      <w:r w:rsidR="00E80CAF" w:rsidRPr="00CE386F">
        <w:rPr>
          <w:rFonts w:eastAsia="Times New Roman"/>
          <w:color w:val="000000" w:themeColor="text1"/>
          <w:sz w:val="32"/>
          <w:szCs w:val="32"/>
          <w:lang w:eastAsia="ru-RU"/>
        </w:rPr>
        <w:t>40</w:t>
      </w:r>
      <w:r w:rsidRPr="00CE386F">
        <w:rPr>
          <w:rFonts w:eastAsia="Times New Roman"/>
          <w:color w:val="000000" w:themeColor="text1"/>
          <w:sz w:val="32"/>
          <w:szCs w:val="32"/>
          <w:lang w:eastAsia="ru-RU"/>
        </w:rPr>
        <w:t xml:space="preserve">, то в 2021- </w:t>
      </w:r>
      <w:r w:rsidR="00E80CAF" w:rsidRPr="00CE386F">
        <w:rPr>
          <w:rFonts w:eastAsia="Times New Roman"/>
          <w:color w:val="000000" w:themeColor="text1"/>
          <w:sz w:val="32"/>
          <w:szCs w:val="32"/>
          <w:lang w:eastAsia="ru-RU"/>
        </w:rPr>
        <w:t>31.</w:t>
      </w:r>
      <w:r w:rsidRPr="00CE386F">
        <w:rPr>
          <w:rFonts w:eastAsia="Times New Roman"/>
          <w:color w:val="000000" w:themeColor="text1"/>
          <w:sz w:val="32"/>
          <w:szCs w:val="32"/>
          <w:lang w:eastAsia="ru-RU"/>
        </w:rPr>
        <w:t xml:space="preserve"> В обращениях чаще всего содержатся  вопросы </w:t>
      </w:r>
      <w:r w:rsidR="00481F83" w:rsidRPr="00CE386F">
        <w:rPr>
          <w:color w:val="000000" w:themeColor="text1"/>
          <w:sz w:val="32"/>
          <w:szCs w:val="32"/>
        </w:rPr>
        <w:t>уличного освящения</w:t>
      </w:r>
      <w:r w:rsidR="00481F83" w:rsidRPr="00CE386F">
        <w:rPr>
          <w:rFonts w:eastAsia="Calibri"/>
          <w:color w:val="000000" w:themeColor="text1"/>
          <w:sz w:val="32"/>
          <w:szCs w:val="32"/>
        </w:rPr>
        <w:t>, частого отключения электроэнергии,  безнадзорн</w:t>
      </w:r>
      <w:r w:rsidR="00481F83" w:rsidRPr="00CE386F">
        <w:rPr>
          <w:color w:val="000000" w:themeColor="text1"/>
          <w:sz w:val="32"/>
          <w:szCs w:val="32"/>
        </w:rPr>
        <w:t>ого</w:t>
      </w:r>
      <w:r w:rsidR="00481F83" w:rsidRPr="00CE386F">
        <w:rPr>
          <w:rFonts w:eastAsia="Calibri"/>
          <w:color w:val="000000" w:themeColor="text1"/>
          <w:sz w:val="32"/>
          <w:szCs w:val="32"/>
        </w:rPr>
        <w:t xml:space="preserve"> </w:t>
      </w:r>
      <w:r w:rsidR="00481F83" w:rsidRPr="00CE386F">
        <w:rPr>
          <w:color w:val="000000" w:themeColor="text1"/>
          <w:sz w:val="32"/>
          <w:szCs w:val="32"/>
        </w:rPr>
        <w:t xml:space="preserve">содержания </w:t>
      </w:r>
      <w:r w:rsidR="00481F83" w:rsidRPr="00CE386F">
        <w:rPr>
          <w:rFonts w:eastAsia="Calibri"/>
          <w:color w:val="000000" w:themeColor="text1"/>
          <w:sz w:val="32"/>
          <w:szCs w:val="32"/>
        </w:rPr>
        <w:t>животны</w:t>
      </w:r>
      <w:r w:rsidR="00481F83" w:rsidRPr="00CE386F">
        <w:rPr>
          <w:color w:val="000000" w:themeColor="text1"/>
          <w:sz w:val="32"/>
          <w:szCs w:val="32"/>
        </w:rPr>
        <w:t>х</w:t>
      </w:r>
      <w:r w:rsidR="00481F83" w:rsidRPr="00CE386F">
        <w:rPr>
          <w:rFonts w:eastAsia="Calibri"/>
          <w:color w:val="000000" w:themeColor="text1"/>
          <w:sz w:val="32"/>
          <w:szCs w:val="32"/>
        </w:rPr>
        <w:t>  (собаки)</w:t>
      </w:r>
      <w:r w:rsidRPr="00CE386F">
        <w:rPr>
          <w:rFonts w:eastAsia="Times New Roman"/>
          <w:color w:val="000000" w:themeColor="text1"/>
          <w:sz w:val="32"/>
          <w:szCs w:val="32"/>
          <w:lang w:eastAsia="ru-RU"/>
        </w:rPr>
        <w:t>, обустройства придомовых территорий, строительства и реконструкции дорог,  улучшения жилищных условий.</w:t>
      </w:r>
    </w:p>
    <w:p w:rsidR="00E9755B" w:rsidRPr="00CE386F" w:rsidRDefault="00A91E2A" w:rsidP="00356974">
      <w:pPr>
        <w:pStyle w:val="a3"/>
        <w:spacing w:before="0" w:beforeAutospacing="0" w:after="0" w:afterAutospacing="0"/>
        <w:ind w:firstLine="540"/>
        <w:jc w:val="both"/>
        <w:rPr>
          <w:color w:val="000000" w:themeColor="text1"/>
          <w:sz w:val="32"/>
          <w:szCs w:val="32"/>
        </w:rPr>
      </w:pPr>
      <w:r w:rsidRPr="00CE386F">
        <w:rPr>
          <w:i/>
          <w:iCs/>
          <w:color w:val="000000" w:themeColor="text1"/>
          <w:sz w:val="32"/>
          <w:szCs w:val="32"/>
        </w:rPr>
        <w:t>       </w:t>
      </w:r>
      <w:r w:rsidRPr="00CE386F">
        <w:rPr>
          <w:b/>
          <w:bCs/>
          <w:color w:val="000000" w:themeColor="text1"/>
          <w:sz w:val="32"/>
          <w:szCs w:val="32"/>
        </w:rPr>
        <w:t>Администрация поселения продолжает тесно взаимодействовать</w:t>
      </w:r>
      <w:r w:rsidRPr="00CE386F">
        <w:rPr>
          <w:color w:val="000000" w:themeColor="text1"/>
          <w:sz w:val="32"/>
          <w:szCs w:val="32"/>
        </w:rPr>
        <w:t xml:space="preserve"> с  органами территориального общественного самоуправления. </w:t>
      </w:r>
      <w:proofErr w:type="spellStart"/>
      <w:r w:rsidRPr="00CE386F">
        <w:rPr>
          <w:color w:val="000000" w:themeColor="text1"/>
          <w:sz w:val="32"/>
          <w:szCs w:val="32"/>
        </w:rPr>
        <w:t>Тосовцы</w:t>
      </w:r>
      <w:proofErr w:type="spellEnd"/>
      <w:r w:rsidRPr="00CE386F">
        <w:rPr>
          <w:color w:val="000000" w:themeColor="text1"/>
          <w:sz w:val="32"/>
          <w:szCs w:val="32"/>
        </w:rPr>
        <w:t xml:space="preserve"> совместно с общественными организациями и специалистами администрации поселения участвуют в решении социальных задач и оказания поддержки различным категориям граждан, помогают решать их жизненные проблемы. Они являются связующими звеньями между властью и населением. Наши квартальные</w:t>
      </w:r>
      <w:r w:rsidR="00481F83" w:rsidRPr="00CE386F">
        <w:rPr>
          <w:color w:val="000000" w:themeColor="text1"/>
          <w:sz w:val="32"/>
          <w:szCs w:val="32"/>
        </w:rPr>
        <w:t xml:space="preserve"> </w:t>
      </w:r>
      <w:r w:rsidRPr="00CE386F">
        <w:rPr>
          <w:color w:val="000000" w:themeColor="text1"/>
          <w:sz w:val="32"/>
          <w:szCs w:val="32"/>
        </w:rPr>
        <w:t>- первые помощники администрации поселения</w:t>
      </w:r>
      <w:r w:rsidR="00E80CAF" w:rsidRPr="00CE386F">
        <w:rPr>
          <w:color w:val="000000" w:themeColor="text1"/>
          <w:sz w:val="32"/>
          <w:szCs w:val="32"/>
        </w:rPr>
        <w:t>.</w:t>
      </w:r>
    </w:p>
    <w:p w:rsidR="002D0C07" w:rsidRPr="00CE386F" w:rsidRDefault="002D0C07" w:rsidP="00356974">
      <w:pPr>
        <w:spacing w:after="0" w:line="240" w:lineRule="auto"/>
        <w:ind w:firstLine="709"/>
        <w:jc w:val="both"/>
        <w:rPr>
          <w:color w:val="000000" w:themeColor="text1"/>
          <w:sz w:val="32"/>
          <w:szCs w:val="32"/>
        </w:rPr>
      </w:pPr>
      <w:r w:rsidRPr="00CE386F">
        <w:rPr>
          <w:color w:val="000000" w:themeColor="text1"/>
          <w:sz w:val="32"/>
          <w:szCs w:val="32"/>
        </w:rPr>
        <w:t xml:space="preserve">Администрация </w:t>
      </w:r>
      <w:r w:rsidR="00EF2959" w:rsidRPr="00CE386F">
        <w:rPr>
          <w:color w:val="000000" w:themeColor="text1"/>
          <w:sz w:val="32"/>
          <w:szCs w:val="32"/>
        </w:rPr>
        <w:t>Григорьевского</w:t>
      </w:r>
      <w:r w:rsidRPr="00CE386F">
        <w:rPr>
          <w:color w:val="000000" w:themeColor="text1"/>
          <w:sz w:val="32"/>
          <w:szCs w:val="32"/>
        </w:rPr>
        <w:t xml:space="preserve"> сельского поселения Северского района в целях проведения работ по благоустройству и развитию поселения планирует  провести основные мероприятия путем участия в следующих программах: </w:t>
      </w:r>
    </w:p>
    <w:p w:rsidR="000768FF" w:rsidRPr="00CE386F" w:rsidRDefault="000768FF" w:rsidP="00034DCB">
      <w:pPr>
        <w:spacing w:after="0" w:line="240" w:lineRule="auto"/>
        <w:ind w:firstLine="709"/>
        <w:jc w:val="both"/>
        <w:rPr>
          <w:rFonts w:eastAsia="Calibri"/>
          <w:color w:val="000000" w:themeColor="text1"/>
          <w:sz w:val="32"/>
          <w:szCs w:val="32"/>
        </w:rPr>
      </w:pPr>
      <w:r w:rsidRPr="00CE386F">
        <w:rPr>
          <w:rFonts w:eastAsia="Calibri"/>
          <w:color w:val="000000" w:themeColor="text1"/>
          <w:sz w:val="32"/>
          <w:szCs w:val="32"/>
        </w:rPr>
        <w:t>В 2023 году поселение принимает участие в государственной программе Краснодарского края «Формирование современной городской среды» по объекту: «Проект благоустройства территории сквера в ст. Григорьевской Северского района Краснодарского края» на сумму 6 млн. 225 тыс., заключено соглашение.</w:t>
      </w:r>
    </w:p>
    <w:p w:rsidR="007F693F" w:rsidRPr="00CE386F" w:rsidRDefault="00C250C7" w:rsidP="00356974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В 2022 году з</w:t>
      </w:r>
      <w:r w:rsidR="002624EC" w:rsidRPr="00CE386F">
        <w:rPr>
          <w:color w:val="000000" w:themeColor="text1"/>
          <w:sz w:val="32"/>
          <w:szCs w:val="32"/>
        </w:rPr>
        <w:t>а счет средств дорожного фонда местного бюджета планируется осуществить: «</w:t>
      </w:r>
      <w:r w:rsidR="00481F83" w:rsidRPr="00CE386F">
        <w:rPr>
          <w:color w:val="000000" w:themeColor="text1"/>
          <w:sz w:val="32"/>
          <w:szCs w:val="32"/>
        </w:rPr>
        <w:t xml:space="preserve">Капитальный ремонт ул. Орджоникидзе в </w:t>
      </w:r>
      <w:proofErr w:type="spellStart"/>
      <w:r w:rsidR="00481F83" w:rsidRPr="00CE386F">
        <w:rPr>
          <w:color w:val="000000" w:themeColor="text1"/>
          <w:sz w:val="32"/>
          <w:szCs w:val="32"/>
        </w:rPr>
        <w:t>ст-це</w:t>
      </w:r>
      <w:proofErr w:type="spellEnd"/>
      <w:r w:rsidR="00481F83" w:rsidRPr="00CE386F">
        <w:rPr>
          <w:color w:val="000000" w:themeColor="text1"/>
          <w:sz w:val="32"/>
          <w:szCs w:val="32"/>
        </w:rPr>
        <w:t xml:space="preserve"> Ставропольской и ул. Октябрьской в </w:t>
      </w:r>
      <w:proofErr w:type="spellStart"/>
      <w:r w:rsidR="00481F83" w:rsidRPr="00CE386F">
        <w:rPr>
          <w:color w:val="000000" w:themeColor="text1"/>
          <w:sz w:val="32"/>
          <w:szCs w:val="32"/>
        </w:rPr>
        <w:t>ст-це</w:t>
      </w:r>
      <w:proofErr w:type="spellEnd"/>
      <w:r w:rsidR="00481F83" w:rsidRPr="00CE386F">
        <w:rPr>
          <w:color w:val="000000" w:themeColor="text1"/>
          <w:sz w:val="32"/>
          <w:szCs w:val="32"/>
        </w:rPr>
        <w:t xml:space="preserve"> Григорьевской»</w:t>
      </w:r>
      <w:r w:rsidR="007F693F" w:rsidRPr="00CE386F">
        <w:rPr>
          <w:color w:val="000000" w:themeColor="text1"/>
          <w:sz w:val="32"/>
          <w:szCs w:val="32"/>
        </w:rPr>
        <w:t>.</w:t>
      </w:r>
      <w:r w:rsidR="00A1723D" w:rsidRPr="00CE386F">
        <w:rPr>
          <w:color w:val="000000" w:themeColor="text1"/>
          <w:sz w:val="32"/>
          <w:szCs w:val="32"/>
        </w:rPr>
        <w:t xml:space="preserve"> Отсыпка </w:t>
      </w:r>
      <w:r w:rsidR="001969E6" w:rsidRPr="00CE386F">
        <w:rPr>
          <w:color w:val="000000" w:themeColor="text1"/>
          <w:sz w:val="32"/>
          <w:szCs w:val="32"/>
        </w:rPr>
        <w:t xml:space="preserve">улиц поселения </w:t>
      </w:r>
      <w:r w:rsidR="00A1723D" w:rsidRPr="00CE386F">
        <w:rPr>
          <w:color w:val="000000" w:themeColor="text1"/>
          <w:sz w:val="32"/>
          <w:szCs w:val="32"/>
        </w:rPr>
        <w:t>щебнем</w:t>
      </w:r>
      <w:r w:rsidR="00706BA5" w:rsidRPr="00CE386F">
        <w:rPr>
          <w:color w:val="000000" w:themeColor="text1"/>
          <w:sz w:val="32"/>
          <w:szCs w:val="32"/>
        </w:rPr>
        <w:t xml:space="preserve"> и</w:t>
      </w:r>
      <w:r w:rsidR="00A1723D" w:rsidRPr="00CE386F">
        <w:rPr>
          <w:color w:val="000000" w:themeColor="text1"/>
          <w:sz w:val="32"/>
          <w:szCs w:val="32"/>
        </w:rPr>
        <w:t xml:space="preserve">  </w:t>
      </w:r>
      <w:proofErr w:type="spellStart"/>
      <w:r w:rsidR="00A1723D" w:rsidRPr="00CE386F">
        <w:rPr>
          <w:color w:val="000000" w:themeColor="text1"/>
          <w:sz w:val="32"/>
          <w:szCs w:val="32"/>
        </w:rPr>
        <w:t>грейдирование</w:t>
      </w:r>
      <w:proofErr w:type="spellEnd"/>
      <w:r w:rsidR="00A1723D" w:rsidRPr="00CE386F">
        <w:rPr>
          <w:color w:val="000000" w:themeColor="text1"/>
          <w:sz w:val="32"/>
          <w:szCs w:val="32"/>
        </w:rPr>
        <w:t xml:space="preserve"> дорог</w:t>
      </w:r>
      <w:r w:rsidR="00706BA5" w:rsidRPr="00CE386F">
        <w:rPr>
          <w:color w:val="000000" w:themeColor="text1"/>
          <w:sz w:val="32"/>
          <w:szCs w:val="32"/>
        </w:rPr>
        <w:t xml:space="preserve"> поселения</w:t>
      </w:r>
      <w:r w:rsidR="00A1723D" w:rsidRPr="00CE386F">
        <w:rPr>
          <w:color w:val="000000" w:themeColor="text1"/>
          <w:sz w:val="32"/>
          <w:szCs w:val="32"/>
        </w:rPr>
        <w:t>.</w:t>
      </w:r>
    </w:p>
    <w:p w:rsidR="005564DD" w:rsidRPr="00CE386F" w:rsidRDefault="005564DD" w:rsidP="00356974">
      <w:pPr>
        <w:spacing w:after="0" w:line="240" w:lineRule="auto"/>
        <w:ind w:firstLine="709"/>
        <w:jc w:val="both"/>
        <w:rPr>
          <w:color w:val="000000" w:themeColor="text1"/>
          <w:sz w:val="32"/>
          <w:szCs w:val="32"/>
        </w:rPr>
      </w:pPr>
      <w:r w:rsidRPr="00CE386F">
        <w:rPr>
          <w:color w:val="000000" w:themeColor="text1"/>
          <w:sz w:val="32"/>
          <w:szCs w:val="32"/>
        </w:rPr>
        <w:lastRenderedPageBreak/>
        <w:t>В 202</w:t>
      </w:r>
      <w:r w:rsidR="00356974" w:rsidRPr="00CE386F">
        <w:rPr>
          <w:color w:val="000000" w:themeColor="text1"/>
          <w:sz w:val="32"/>
          <w:szCs w:val="32"/>
        </w:rPr>
        <w:t>2</w:t>
      </w:r>
      <w:r w:rsidRPr="00CE386F">
        <w:rPr>
          <w:color w:val="000000" w:themeColor="text1"/>
          <w:sz w:val="32"/>
          <w:szCs w:val="32"/>
        </w:rPr>
        <w:t xml:space="preserve"> году планируется </w:t>
      </w:r>
      <w:r w:rsidR="00EF2959" w:rsidRPr="00CE386F">
        <w:rPr>
          <w:color w:val="000000" w:themeColor="text1"/>
          <w:sz w:val="32"/>
          <w:szCs w:val="32"/>
        </w:rPr>
        <w:t xml:space="preserve">направление заявки для вступления </w:t>
      </w:r>
      <w:r w:rsidR="00EF2959" w:rsidRPr="00CE386F">
        <w:rPr>
          <w:rFonts w:eastAsia="Calibri"/>
          <w:color w:val="000000" w:themeColor="text1"/>
          <w:sz w:val="32"/>
          <w:szCs w:val="32"/>
        </w:rPr>
        <w:t>подпрограмму «Развитие общественной инфраструктуры муниципального значения» государственной программы Краснодарского края «Социально-экономическое и инновационное развитие Краснодарского края»</w:t>
      </w:r>
      <w:r w:rsidR="00EF2959" w:rsidRPr="00CE386F">
        <w:rPr>
          <w:color w:val="000000" w:themeColor="text1"/>
          <w:sz w:val="32"/>
          <w:szCs w:val="32"/>
        </w:rPr>
        <w:t xml:space="preserve"> по разработке </w:t>
      </w:r>
      <w:r w:rsidRPr="00CE386F">
        <w:rPr>
          <w:color w:val="000000" w:themeColor="text1"/>
          <w:sz w:val="32"/>
          <w:szCs w:val="32"/>
        </w:rPr>
        <w:t xml:space="preserve"> проектно-сметной документации на строительство сельского </w:t>
      </w:r>
      <w:r w:rsidR="00EF2959" w:rsidRPr="00CE386F">
        <w:rPr>
          <w:color w:val="000000" w:themeColor="text1"/>
          <w:sz w:val="32"/>
          <w:szCs w:val="32"/>
        </w:rPr>
        <w:t>клуба</w:t>
      </w:r>
      <w:r w:rsidRPr="00CE386F">
        <w:rPr>
          <w:color w:val="000000" w:themeColor="text1"/>
          <w:sz w:val="32"/>
          <w:szCs w:val="32"/>
        </w:rPr>
        <w:t xml:space="preserve"> в станице </w:t>
      </w:r>
      <w:r w:rsidR="00EF2959" w:rsidRPr="00CE386F">
        <w:rPr>
          <w:color w:val="000000" w:themeColor="text1"/>
          <w:sz w:val="32"/>
          <w:szCs w:val="32"/>
        </w:rPr>
        <w:t>Ставропольской</w:t>
      </w:r>
      <w:r w:rsidRPr="00CE386F">
        <w:rPr>
          <w:color w:val="000000" w:themeColor="text1"/>
          <w:sz w:val="32"/>
          <w:szCs w:val="32"/>
        </w:rPr>
        <w:t xml:space="preserve">. </w:t>
      </w:r>
    </w:p>
    <w:p w:rsidR="00440E4E" w:rsidRPr="00CE386F" w:rsidRDefault="00440E4E" w:rsidP="00356974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32"/>
          <w:szCs w:val="32"/>
        </w:rPr>
      </w:pPr>
      <w:r w:rsidRPr="00CE386F">
        <w:rPr>
          <w:color w:val="000000" w:themeColor="text1"/>
          <w:sz w:val="32"/>
          <w:szCs w:val="32"/>
        </w:rPr>
        <w:t>В 202</w:t>
      </w:r>
      <w:r w:rsidR="00481F83" w:rsidRPr="00CE386F">
        <w:rPr>
          <w:color w:val="000000" w:themeColor="text1"/>
          <w:sz w:val="32"/>
          <w:szCs w:val="32"/>
        </w:rPr>
        <w:t>2</w:t>
      </w:r>
      <w:r w:rsidRPr="00CE386F">
        <w:rPr>
          <w:color w:val="000000" w:themeColor="text1"/>
          <w:sz w:val="32"/>
          <w:szCs w:val="32"/>
        </w:rPr>
        <w:t xml:space="preserve"> году продолжить работы по благоустройству территории поселения:</w:t>
      </w:r>
    </w:p>
    <w:p w:rsidR="00481F83" w:rsidRPr="00CE386F" w:rsidRDefault="00481F83" w:rsidP="00356974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32"/>
          <w:szCs w:val="32"/>
        </w:rPr>
      </w:pPr>
      <w:r w:rsidRPr="00CE386F">
        <w:rPr>
          <w:color w:val="000000" w:themeColor="text1"/>
          <w:sz w:val="32"/>
          <w:szCs w:val="32"/>
        </w:rPr>
        <w:t xml:space="preserve">- обустройство уличного освящения в </w:t>
      </w:r>
      <w:proofErr w:type="spellStart"/>
      <w:r w:rsidRPr="00CE386F">
        <w:rPr>
          <w:color w:val="000000" w:themeColor="text1"/>
          <w:sz w:val="32"/>
          <w:szCs w:val="32"/>
        </w:rPr>
        <w:t>ст-це</w:t>
      </w:r>
      <w:proofErr w:type="spellEnd"/>
      <w:r w:rsidRPr="00CE386F">
        <w:rPr>
          <w:color w:val="000000" w:themeColor="text1"/>
          <w:sz w:val="32"/>
          <w:szCs w:val="32"/>
        </w:rPr>
        <w:t xml:space="preserve"> Григорьевской по ул. 50 лет Октября от ул. Ленина до ул. Крайней, ул. Гагарина</w:t>
      </w:r>
      <w:r w:rsidR="00C250C7">
        <w:rPr>
          <w:color w:val="000000" w:themeColor="text1"/>
          <w:sz w:val="32"/>
          <w:szCs w:val="32"/>
        </w:rPr>
        <w:t>,</w:t>
      </w:r>
      <w:r w:rsidRPr="00CE386F">
        <w:rPr>
          <w:color w:val="000000" w:themeColor="text1"/>
          <w:sz w:val="32"/>
          <w:szCs w:val="32"/>
        </w:rPr>
        <w:t xml:space="preserve">  ул. Советской, ул. 50 лет ВЛКСМ от 50. Крупской до ул. Садовой и в </w:t>
      </w:r>
      <w:proofErr w:type="spellStart"/>
      <w:r w:rsidRPr="00CE386F">
        <w:rPr>
          <w:color w:val="000000" w:themeColor="text1"/>
          <w:sz w:val="32"/>
          <w:szCs w:val="32"/>
        </w:rPr>
        <w:t>ст-це</w:t>
      </w:r>
      <w:proofErr w:type="spellEnd"/>
      <w:r w:rsidRPr="00CE386F">
        <w:rPr>
          <w:color w:val="000000" w:themeColor="text1"/>
          <w:sz w:val="32"/>
          <w:szCs w:val="32"/>
        </w:rPr>
        <w:t xml:space="preserve"> Ставропольской по ул. Ленина, ул. Гагарина, 50 лет Октября;</w:t>
      </w:r>
    </w:p>
    <w:p w:rsidR="00440E4E" w:rsidRPr="00CE386F" w:rsidRDefault="00440E4E" w:rsidP="00356974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32"/>
          <w:szCs w:val="32"/>
        </w:rPr>
      </w:pPr>
      <w:r w:rsidRPr="00CE386F">
        <w:rPr>
          <w:color w:val="000000" w:themeColor="text1"/>
          <w:sz w:val="32"/>
          <w:szCs w:val="32"/>
        </w:rPr>
        <w:t>- наведение санитарного порядка на территории поселения;</w:t>
      </w:r>
    </w:p>
    <w:p w:rsidR="00440E4E" w:rsidRPr="00CE386F" w:rsidRDefault="00440E4E" w:rsidP="00356974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32"/>
          <w:szCs w:val="32"/>
        </w:rPr>
      </w:pPr>
      <w:r w:rsidRPr="00CE386F">
        <w:rPr>
          <w:color w:val="000000" w:themeColor="text1"/>
          <w:sz w:val="32"/>
          <w:szCs w:val="32"/>
        </w:rPr>
        <w:t xml:space="preserve">- </w:t>
      </w:r>
      <w:r w:rsidR="00481F83" w:rsidRPr="00CE386F">
        <w:rPr>
          <w:color w:val="000000" w:themeColor="text1"/>
          <w:sz w:val="32"/>
          <w:szCs w:val="32"/>
        </w:rPr>
        <w:t>обустройство</w:t>
      </w:r>
      <w:r w:rsidRPr="00CE386F">
        <w:rPr>
          <w:color w:val="000000" w:themeColor="text1"/>
          <w:sz w:val="32"/>
          <w:szCs w:val="32"/>
        </w:rPr>
        <w:t xml:space="preserve"> детско</w:t>
      </w:r>
      <w:r w:rsidR="00481F83" w:rsidRPr="00CE386F">
        <w:rPr>
          <w:color w:val="000000" w:themeColor="text1"/>
          <w:sz w:val="32"/>
          <w:szCs w:val="32"/>
        </w:rPr>
        <w:t>й</w:t>
      </w:r>
      <w:r w:rsidRPr="00CE386F">
        <w:rPr>
          <w:color w:val="000000" w:themeColor="text1"/>
          <w:sz w:val="32"/>
          <w:szCs w:val="32"/>
        </w:rPr>
        <w:t xml:space="preserve"> площадк</w:t>
      </w:r>
      <w:r w:rsidR="00481F83" w:rsidRPr="00CE386F">
        <w:rPr>
          <w:color w:val="000000" w:themeColor="text1"/>
          <w:sz w:val="32"/>
          <w:szCs w:val="32"/>
        </w:rPr>
        <w:t xml:space="preserve">и в </w:t>
      </w:r>
      <w:proofErr w:type="spellStart"/>
      <w:r w:rsidR="00481F83" w:rsidRPr="00CE386F">
        <w:rPr>
          <w:color w:val="000000" w:themeColor="text1"/>
          <w:sz w:val="32"/>
          <w:szCs w:val="32"/>
        </w:rPr>
        <w:t>ст-це</w:t>
      </w:r>
      <w:proofErr w:type="spellEnd"/>
      <w:r w:rsidR="00481F83" w:rsidRPr="00CE386F">
        <w:rPr>
          <w:color w:val="000000" w:themeColor="text1"/>
          <w:sz w:val="32"/>
          <w:szCs w:val="32"/>
        </w:rPr>
        <w:t xml:space="preserve"> Ставропольской по</w:t>
      </w:r>
      <w:r w:rsidR="004743B5" w:rsidRPr="00CE386F">
        <w:rPr>
          <w:color w:val="000000" w:themeColor="text1"/>
          <w:sz w:val="32"/>
          <w:szCs w:val="32"/>
        </w:rPr>
        <w:t xml:space="preserve"> ул. Мира на углу с ул. </w:t>
      </w:r>
      <w:r w:rsidR="00CE386F" w:rsidRPr="00CE386F">
        <w:rPr>
          <w:color w:val="000000" w:themeColor="text1"/>
          <w:sz w:val="32"/>
          <w:szCs w:val="32"/>
        </w:rPr>
        <w:t>Пушкина</w:t>
      </w:r>
      <w:r w:rsidRPr="00CE386F">
        <w:rPr>
          <w:color w:val="000000" w:themeColor="text1"/>
          <w:sz w:val="32"/>
          <w:szCs w:val="32"/>
        </w:rPr>
        <w:t>;</w:t>
      </w:r>
    </w:p>
    <w:p w:rsidR="00440E4E" w:rsidRPr="00CE386F" w:rsidRDefault="00440E4E" w:rsidP="00356974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32"/>
          <w:szCs w:val="32"/>
        </w:rPr>
      </w:pPr>
      <w:r w:rsidRPr="00CE386F">
        <w:rPr>
          <w:color w:val="000000" w:themeColor="text1"/>
          <w:sz w:val="32"/>
          <w:szCs w:val="32"/>
        </w:rPr>
        <w:t>- замена 5 % водопроводной сети.</w:t>
      </w:r>
    </w:p>
    <w:p w:rsidR="002C64CF" w:rsidRPr="00CE386F" w:rsidRDefault="00481F83" w:rsidP="002C64CF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32"/>
          <w:szCs w:val="32"/>
        </w:rPr>
      </w:pPr>
      <w:r w:rsidRPr="00CE386F">
        <w:rPr>
          <w:color w:val="000000" w:themeColor="text1"/>
          <w:sz w:val="32"/>
          <w:szCs w:val="32"/>
        </w:rPr>
        <w:t xml:space="preserve">Конечно же, есть вопросы, которые можно решить сегодня и сейчас, а есть вопросы, которые требуют долговременной перспективы. Хочу заверить участников сессии, что  работа специалистов администрации под моим руководством в 2022 году  будет направлена на решение основной задачи – создать наиболее комфортные условия для проживания в </w:t>
      </w:r>
      <w:r w:rsidR="002C64CF" w:rsidRPr="00CE386F">
        <w:rPr>
          <w:color w:val="000000" w:themeColor="text1"/>
          <w:sz w:val="32"/>
          <w:szCs w:val="32"/>
        </w:rPr>
        <w:t xml:space="preserve">Григорьевском </w:t>
      </w:r>
      <w:r w:rsidRPr="00CE386F">
        <w:rPr>
          <w:color w:val="000000" w:themeColor="text1"/>
          <w:sz w:val="32"/>
          <w:szCs w:val="32"/>
        </w:rPr>
        <w:t>сельском поселении.</w:t>
      </w:r>
      <w:r w:rsidR="002C64CF" w:rsidRPr="00CE386F">
        <w:rPr>
          <w:color w:val="000000" w:themeColor="text1"/>
          <w:sz w:val="32"/>
          <w:szCs w:val="32"/>
        </w:rPr>
        <w:t xml:space="preserve"> Мы понимаем, что осуществление запланированных мероприятий возможно только при взаимопонимании и тесном сотрудничестве жителей поселения, администрации, депутатского корпуса и всех ведомств района.</w:t>
      </w:r>
    </w:p>
    <w:p w:rsidR="00481F83" w:rsidRPr="00CE386F" w:rsidRDefault="00481F83" w:rsidP="00481F8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/>
          <w:color w:val="000000" w:themeColor="text1"/>
          <w:sz w:val="32"/>
          <w:szCs w:val="32"/>
          <w:lang w:eastAsia="ru-RU"/>
        </w:rPr>
      </w:pPr>
      <w:r w:rsidRPr="00CE386F">
        <w:rPr>
          <w:rFonts w:eastAsia="Times New Roman"/>
          <w:color w:val="000000" w:themeColor="text1"/>
          <w:sz w:val="32"/>
          <w:szCs w:val="32"/>
          <w:lang w:eastAsia="ru-RU"/>
        </w:rPr>
        <w:t xml:space="preserve">В своей работе мы стремимся к тому,  чтобы наши решения были взвешенными и ответственными, а действия </w:t>
      </w:r>
      <w:proofErr w:type="gramStart"/>
      <w:r w:rsidRPr="00CE386F">
        <w:rPr>
          <w:rFonts w:eastAsia="Times New Roman"/>
          <w:color w:val="000000" w:themeColor="text1"/>
          <w:sz w:val="32"/>
          <w:szCs w:val="32"/>
          <w:lang w:eastAsia="ru-RU"/>
        </w:rPr>
        <w:t>приносили реальный результат</w:t>
      </w:r>
      <w:proofErr w:type="gramEnd"/>
      <w:r w:rsidRPr="00CE386F">
        <w:rPr>
          <w:rFonts w:eastAsia="Times New Roman"/>
          <w:color w:val="000000" w:themeColor="text1"/>
          <w:sz w:val="32"/>
          <w:szCs w:val="32"/>
          <w:lang w:eastAsia="ru-RU"/>
        </w:rPr>
        <w:t>. От этого зависит уровень жизни каждого жителя поселения.</w:t>
      </w:r>
    </w:p>
    <w:p w:rsidR="00481F83" w:rsidRPr="00CE386F" w:rsidRDefault="00481F83" w:rsidP="00481F8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/>
          <w:color w:val="000000" w:themeColor="text1"/>
          <w:sz w:val="32"/>
          <w:szCs w:val="32"/>
          <w:lang w:eastAsia="ru-RU"/>
        </w:rPr>
      </w:pPr>
      <w:proofErr w:type="gramStart"/>
      <w:r w:rsidRPr="00CE386F">
        <w:rPr>
          <w:rFonts w:eastAsia="Times New Roman"/>
          <w:color w:val="000000" w:themeColor="text1"/>
          <w:sz w:val="32"/>
          <w:szCs w:val="32"/>
          <w:lang w:eastAsia="ru-RU"/>
        </w:rPr>
        <w:t>Убежден</w:t>
      </w:r>
      <w:proofErr w:type="gramEnd"/>
      <w:r w:rsidRPr="00CE386F">
        <w:rPr>
          <w:rFonts w:eastAsia="Times New Roman"/>
          <w:color w:val="000000" w:themeColor="text1"/>
          <w:sz w:val="32"/>
          <w:szCs w:val="32"/>
          <w:lang w:eastAsia="ru-RU"/>
        </w:rPr>
        <w:t>, что, несмотря на все проблемы и трудности, обозначенные нами задачи</w:t>
      </w:r>
      <w:r w:rsidR="002C64CF" w:rsidRPr="00CE386F">
        <w:rPr>
          <w:rFonts w:eastAsia="Times New Roman"/>
          <w:color w:val="000000" w:themeColor="text1"/>
          <w:sz w:val="32"/>
          <w:szCs w:val="32"/>
          <w:lang w:eastAsia="ru-RU"/>
        </w:rPr>
        <w:t xml:space="preserve"> </w:t>
      </w:r>
      <w:r w:rsidRPr="00CE386F">
        <w:rPr>
          <w:rFonts w:eastAsia="Times New Roman"/>
          <w:color w:val="000000" w:themeColor="text1"/>
          <w:sz w:val="32"/>
          <w:szCs w:val="32"/>
          <w:lang w:eastAsia="ru-RU"/>
        </w:rPr>
        <w:t xml:space="preserve"> реализуемы. Только слаженная, скоординированная работа позволит нам обеспечить дальнейшее процветание </w:t>
      </w:r>
      <w:r w:rsidR="002C64CF" w:rsidRPr="00CE386F">
        <w:rPr>
          <w:rFonts w:eastAsia="Times New Roman"/>
          <w:color w:val="000000" w:themeColor="text1"/>
          <w:sz w:val="32"/>
          <w:szCs w:val="32"/>
          <w:lang w:eastAsia="ru-RU"/>
        </w:rPr>
        <w:t>Григорьевского</w:t>
      </w:r>
      <w:r w:rsidRPr="00CE386F">
        <w:rPr>
          <w:rFonts w:eastAsia="Times New Roman"/>
          <w:color w:val="000000" w:themeColor="text1"/>
          <w:sz w:val="32"/>
          <w:szCs w:val="32"/>
          <w:lang w:eastAsia="ru-RU"/>
        </w:rPr>
        <w:t xml:space="preserve"> сельского поселения и </w:t>
      </w:r>
      <w:r w:rsidR="002C64CF" w:rsidRPr="00CE386F">
        <w:rPr>
          <w:rFonts w:eastAsia="Times New Roman"/>
          <w:color w:val="000000" w:themeColor="text1"/>
          <w:sz w:val="32"/>
          <w:szCs w:val="32"/>
          <w:lang w:eastAsia="ru-RU"/>
        </w:rPr>
        <w:t>Северского</w:t>
      </w:r>
      <w:r w:rsidRPr="00CE386F">
        <w:rPr>
          <w:rFonts w:eastAsia="Times New Roman"/>
          <w:color w:val="000000" w:themeColor="text1"/>
          <w:sz w:val="32"/>
          <w:szCs w:val="32"/>
          <w:lang w:eastAsia="ru-RU"/>
        </w:rPr>
        <w:t xml:space="preserve"> района.</w:t>
      </w:r>
    </w:p>
    <w:p w:rsidR="00D50A35" w:rsidRPr="00CE386F" w:rsidRDefault="00EC418C" w:rsidP="0035697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32"/>
          <w:szCs w:val="32"/>
        </w:rPr>
      </w:pPr>
      <w:r w:rsidRPr="00CE386F">
        <w:rPr>
          <w:color w:val="000000" w:themeColor="text1"/>
          <w:sz w:val="32"/>
          <w:szCs w:val="32"/>
        </w:rPr>
        <w:t>Спасибо за внимание!</w:t>
      </w:r>
      <w:r w:rsidR="00614F8F" w:rsidRPr="00CE386F">
        <w:rPr>
          <w:color w:val="000000" w:themeColor="text1"/>
          <w:sz w:val="32"/>
          <w:szCs w:val="32"/>
        </w:rPr>
        <w:t xml:space="preserve"> </w:t>
      </w:r>
    </w:p>
    <w:sectPr w:rsidR="00D50A35" w:rsidRPr="00CE386F" w:rsidSect="004E70DD">
      <w:headerReference w:type="default" r:id="rId8"/>
      <w:pgSz w:w="11906" w:h="16838"/>
      <w:pgMar w:top="1134" w:right="567" w:bottom="993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609D" w:rsidRDefault="005B609D" w:rsidP="00F17EC3">
      <w:pPr>
        <w:spacing w:after="0" w:line="240" w:lineRule="auto"/>
      </w:pPr>
      <w:r>
        <w:separator/>
      </w:r>
    </w:p>
  </w:endnote>
  <w:endnote w:type="continuationSeparator" w:id="0">
    <w:p w:rsidR="005B609D" w:rsidRDefault="005B609D" w:rsidP="00F17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609D" w:rsidRDefault="005B609D" w:rsidP="00F17EC3">
      <w:pPr>
        <w:spacing w:after="0" w:line="240" w:lineRule="auto"/>
      </w:pPr>
      <w:r>
        <w:separator/>
      </w:r>
    </w:p>
  </w:footnote>
  <w:footnote w:type="continuationSeparator" w:id="0">
    <w:p w:rsidR="005B609D" w:rsidRDefault="005B609D" w:rsidP="00F17E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512016"/>
      <w:docPartObj>
        <w:docPartGallery w:val="Page Numbers (Top of Page)"/>
        <w:docPartUnique/>
      </w:docPartObj>
    </w:sdtPr>
    <w:sdtContent>
      <w:p w:rsidR="00356974" w:rsidRDefault="00C91948">
        <w:pPr>
          <w:pStyle w:val="aa"/>
          <w:jc w:val="center"/>
        </w:pPr>
        <w:fldSimple w:instr=" PAGE   \* MERGEFORMAT ">
          <w:r w:rsidR="0066311D">
            <w:rPr>
              <w:noProof/>
            </w:rPr>
            <w:t>2</w:t>
          </w:r>
        </w:fldSimple>
      </w:p>
    </w:sdtContent>
  </w:sdt>
  <w:p w:rsidR="00356974" w:rsidRDefault="00356974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4F5F2D"/>
    <w:multiLevelType w:val="hybridMultilevel"/>
    <w:tmpl w:val="527E15F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1116621"/>
    <w:multiLevelType w:val="hybridMultilevel"/>
    <w:tmpl w:val="A2FC3838"/>
    <w:lvl w:ilvl="0" w:tplc="FBA0EA7E">
      <w:start w:val="1"/>
      <w:numFmt w:val="decimal"/>
      <w:lvlText w:val="%1."/>
      <w:lvlJc w:val="left"/>
      <w:pPr>
        <w:ind w:left="93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2" w:hanging="360"/>
      </w:pPr>
    </w:lvl>
    <w:lvl w:ilvl="2" w:tplc="0419001B" w:tentative="1">
      <w:start w:val="1"/>
      <w:numFmt w:val="lowerRoman"/>
      <w:lvlText w:val="%3."/>
      <w:lvlJc w:val="right"/>
      <w:pPr>
        <w:ind w:left="2212" w:hanging="180"/>
      </w:pPr>
    </w:lvl>
    <w:lvl w:ilvl="3" w:tplc="0419000F" w:tentative="1">
      <w:start w:val="1"/>
      <w:numFmt w:val="decimal"/>
      <w:lvlText w:val="%4."/>
      <w:lvlJc w:val="left"/>
      <w:pPr>
        <w:ind w:left="2932" w:hanging="360"/>
      </w:pPr>
    </w:lvl>
    <w:lvl w:ilvl="4" w:tplc="04190019" w:tentative="1">
      <w:start w:val="1"/>
      <w:numFmt w:val="lowerLetter"/>
      <w:lvlText w:val="%5."/>
      <w:lvlJc w:val="left"/>
      <w:pPr>
        <w:ind w:left="3652" w:hanging="360"/>
      </w:pPr>
    </w:lvl>
    <w:lvl w:ilvl="5" w:tplc="0419001B" w:tentative="1">
      <w:start w:val="1"/>
      <w:numFmt w:val="lowerRoman"/>
      <w:lvlText w:val="%6."/>
      <w:lvlJc w:val="right"/>
      <w:pPr>
        <w:ind w:left="4372" w:hanging="180"/>
      </w:pPr>
    </w:lvl>
    <w:lvl w:ilvl="6" w:tplc="0419000F" w:tentative="1">
      <w:start w:val="1"/>
      <w:numFmt w:val="decimal"/>
      <w:lvlText w:val="%7."/>
      <w:lvlJc w:val="left"/>
      <w:pPr>
        <w:ind w:left="5092" w:hanging="360"/>
      </w:pPr>
    </w:lvl>
    <w:lvl w:ilvl="7" w:tplc="04190019" w:tentative="1">
      <w:start w:val="1"/>
      <w:numFmt w:val="lowerLetter"/>
      <w:lvlText w:val="%8."/>
      <w:lvlJc w:val="left"/>
      <w:pPr>
        <w:ind w:left="5812" w:hanging="360"/>
      </w:pPr>
    </w:lvl>
    <w:lvl w:ilvl="8" w:tplc="0419001B" w:tentative="1">
      <w:start w:val="1"/>
      <w:numFmt w:val="lowerRoman"/>
      <w:lvlText w:val="%9."/>
      <w:lvlJc w:val="right"/>
      <w:pPr>
        <w:ind w:left="653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06DF"/>
    <w:rsid w:val="0001691E"/>
    <w:rsid w:val="0002709D"/>
    <w:rsid w:val="00034DCB"/>
    <w:rsid w:val="00035CE2"/>
    <w:rsid w:val="00047002"/>
    <w:rsid w:val="00052551"/>
    <w:rsid w:val="000768FF"/>
    <w:rsid w:val="00094FCD"/>
    <w:rsid w:val="000A0355"/>
    <w:rsid w:val="000B709F"/>
    <w:rsid w:val="000B74A6"/>
    <w:rsid w:val="000C38C7"/>
    <w:rsid w:val="000E77EE"/>
    <w:rsid w:val="000F3CD0"/>
    <w:rsid w:val="001105DB"/>
    <w:rsid w:val="001147DC"/>
    <w:rsid w:val="00120F4D"/>
    <w:rsid w:val="00121FF4"/>
    <w:rsid w:val="001301CF"/>
    <w:rsid w:val="0018058D"/>
    <w:rsid w:val="00184F24"/>
    <w:rsid w:val="00190267"/>
    <w:rsid w:val="001969E6"/>
    <w:rsid w:val="001A023B"/>
    <w:rsid w:val="001A6F54"/>
    <w:rsid w:val="001C32C8"/>
    <w:rsid w:val="001C6466"/>
    <w:rsid w:val="001D72FF"/>
    <w:rsid w:val="001E1B6F"/>
    <w:rsid w:val="00200D26"/>
    <w:rsid w:val="00212123"/>
    <w:rsid w:val="002624EC"/>
    <w:rsid w:val="00286D41"/>
    <w:rsid w:val="002A6781"/>
    <w:rsid w:val="002C64CF"/>
    <w:rsid w:val="002D0C07"/>
    <w:rsid w:val="00305ACD"/>
    <w:rsid w:val="00307530"/>
    <w:rsid w:val="00356974"/>
    <w:rsid w:val="003640C4"/>
    <w:rsid w:val="003A241C"/>
    <w:rsid w:val="003B4385"/>
    <w:rsid w:val="003B68AF"/>
    <w:rsid w:val="003C6B72"/>
    <w:rsid w:val="003D1385"/>
    <w:rsid w:val="003E7928"/>
    <w:rsid w:val="004016F0"/>
    <w:rsid w:val="004034A1"/>
    <w:rsid w:val="004307B7"/>
    <w:rsid w:val="00440E4E"/>
    <w:rsid w:val="004743B5"/>
    <w:rsid w:val="00481F83"/>
    <w:rsid w:val="00496A07"/>
    <w:rsid w:val="004A2C99"/>
    <w:rsid w:val="004E70DD"/>
    <w:rsid w:val="00511FCC"/>
    <w:rsid w:val="005140DF"/>
    <w:rsid w:val="005175B8"/>
    <w:rsid w:val="005564DD"/>
    <w:rsid w:val="005976C3"/>
    <w:rsid w:val="005A06DF"/>
    <w:rsid w:val="005B609D"/>
    <w:rsid w:val="005B657F"/>
    <w:rsid w:val="00614F8F"/>
    <w:rsid w:val="00616D92"/>
    <w:rsid w:val="0066311D"/>
    <w:rsid w:val="006728E2"/>
    <w:rsid w:val="00697801"/>
    <w:rsid w:val="006B1F9F"/>
    <w:rsid w:val="006D2F4A"/>
    <w:rsid w:val="006E1EB8"/>
    <w:rsid w:val="006E74B9"/>
    <w:rsid w:val="006F7F96"/>
    <w:rsid w:val="00706BA5"/>
    <w:rsid w:val="00744B0E"/>
    <w:rsid w:val="0074527F"/>
    <w:rsid w:val="00750DC4"/>
    <w:rsid w:val="00783DDF"/>
    <w:rsid w:val="007B0157"/>
    <w:rsid w:val="007C3AE6"/>
    <w:rsid w:val="007F693F"/>
    <w:rsid w:val="007F76AD"/>
    <w:rsid w:val="00836AB2"/>
    <w:rsid w:val="00841018"/>
    <w:rsid w:val="00843A39"/>
    <w:rsid w:val="008441E3"/>
    <w:rsid w:val="0084492B"/>
    <w:rsid w:val="0085053B"/>
    <w:rsid w:val="008739E8"/>
    <w:rsid w:val="00882BA0"/>
    <w:rsid w:val="008D2DFD"/>
    <w:rsid w:val="008D5E9B"/>
    <w:rsid w:val="008E1D6B"/>
    <w:rsid w:val="008E488B"/>
    <w:rsid w:val="008F6851"/>
    <w:rsid w:val="00944400"/>
    <w:rsid w:val="009479E2"/>
    <w:rsid w:val="00947FEF"/>
    <w:rsid w:val="0095735F"/>
    <w:rsid w:val="00960580"/>
    <w:rsid w:val="009754B9"/>
    <w:rsid w:val="00990BAB"/>
    <w:rsid w:val="00991EAC"/>
    <w:rsid w:val="00992BBD"/>
    <w:rsid w:val="00995CFE"/>
    <w:rsid w:val="009A750A"/>
    <w:rsid w:val="009B1EC9"/>
    <w:rsid w:val="009C4C1D"/>
    <w:rsid w:val="009D1C95"/>
    <w:rsid w:val="00A017DA"/>
    <w:rsid w:val="00A1723D"/>
    <w:rsid w:val="00A252D6"/>
    <w:rsid w:val="00A32174"/>
    <w:rsid w:val="00A505DE"/>
    <w:rsid w:val="00A76E5E"/>
    <w:rsid w:val="00A91995"/>
    <w:rsid w:val="00A91E2A"/>
    <w:rsid w:val="00A96E50"/>
    <w:rsid w:val="00AA30E3"/>
    <w:rsid w:val="00AC00CA"/>
    <w:rsid w:val="00AC2DFB"/>
    <w:rsid w:val="00AD2777"/>
    <w:rsid w:val="00AD5E46"/>
    <w:rsid w:val="00AE52D9"/>
    <w:rsid w:val="00B2151A"/>
    <w:rsid w:val="00B216B2"/>
    <w:rsid w:val="00B24D1D"/>
    <w:rsid w:val="00B65686"/>
    <w:rsid w:val="00B9298C"/>
    <w:rsid w:val="00BB2E03"/>
    <w:rsid w:val="00BB6FB9"/>
    <w:rsid w:val="00BD0049"/>
    <w:rsid w:val="00BD5B53"/>
    <w:rsid w:val="00BF77C7"/>
    <w:rsid w:val="00C24677"/>
    <w:rsid w:val="00C250C7"/>
    <w:rsid w:val="00C260B8"/>
    <w:rsid w:val="00C431BF"/>
    <w:rsid w:val="00C624FF"/>
    <w:rsid w:val="00C67DF3"/>
    <w:rsid w:val="00C91948"/>
    <w:rsid w:val="00CA2B59"/>
    <w:rsid w:val="00CD1257"/>
    <w:rsid w:val="00CD1A0F"/>
    <w:rsid w:val="00CD58AA"/>
    <w:rsid w:val="00CE386F"/>
    <w:rsid w:val="00D50A35"/>
    <w:rsid w:val="00D557A1"/>
    <w:rsid w:val="00D7480F"/>
    <w:rsid w:val="00DA05DF"/>
    <w:rsid w:val="00DE3536"/>
    <w:rsid w:val="00E03336"/>
    <w:rsid w:val="00E40B1C"/>
    <w:rsid w:val="00E445E9"/>
    <w:rsid w:val="00E53FAB"/>
    <w:rsid w:val="00E80CAF"/>
    <w:rsid w:val="00E951F9"/>
    <w:rsid w:val="00E9755B"/>
    <w:rsid w:val="00EB1DBD"/>
    <w:rsid w:val="00EB374B"/>
    <w:rsid w:val="00EC418C"/>
    <w:rsid w:val="00EE006C"/>
    <w:rsid w:val="00EE71D1"/>
    <w:rsid w:val="00EF1B1E"/>
    <w:rsid w:val="00EF2959"/>
    <w:rsid w:val="00F03C78"/>
    <w:rsid w:val="00F17EC3"/>
    <w:rsid w:val="00F324D1"/>
    <w:rsid w:val="00F546E4"/>
    <w:rsid w:val="00F56795"/>
    <w:rsid w:val="00F670F7"/>
    <w:rsid w:val="00F86CAB"/>
    <w:rsid w:val="00FB2113"/>
    <w:rsid w:val="00FD6A6D"/>
    <w:rsid w:val="00FE49B5"/>
    <w:rsid w:val="00FF7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18C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418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qFormat/>
    <w:rsid w:val="00EC418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96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6E5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84F24"/>
    <w:pPr>
      <w:spacing w:after="0" w:line="240" w:lineRule="auto"/>
      <w:ind w:left="720"/>
      <w:contextualSpacing/>
    </w:pPr>
    <w:rPr>
      <w:rFonts w:eastAsia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74527F"/>
    <w:pPr>
      <w:suppressAutoHyphens/>
      <w:spacing w:after="140"/>
    </w:pPr>
    <w:rPr>
      <w:rFonts w:ascii="Calibri" w:eastAsia="Calibri" w:hAnsi="Calibri"/>
      <w:kern w:val="2"/>
      <w:sz w:val="22"/>
      <w:szCs w:val="22"/>
      <w:lang w:eastAsia="zh-CN"/>
    </w:rPr>
  </w:style>
  <w:style w:type="character" w:customStyle="1" w:styleId="a9">
    <w:name w:val="Основной текст Знак"/>
    <w:basedOn w:val="a0"/>
    <w:link w:val="a8"/>
    <w:rsid w:val="0074527F"/>
    <w:rPr>
      <w:rFonts w:ascii="Calibri" w:eastAsia="Calibri" w:hAnsi="Calibri" w:cs="Times New Roman"/>
      <w:kern w:val="2"/>
      <w:lang w:eastAsia="zh-CN"/>
    </w:rPr>
  </w:style>
  <w:style w:type="paragraph" w:styleId="aa">
    <w:name w:val="header"/>
    <w:basedOn w:val="a"/>
    <w:link w:val="ab"/>
    <w:uiPriority w:val="99"/>
    <w:unhideWhenUsed/>
    <w:rsid w:val="00F17E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17EC3"/>
    <w:rPr>
      <w:rFonts w:ascii="Times New Roman" w:hAnsi="Times New Roman" w:cs="Times New Roman"/>
      <w:sz w:val="28"/>
      <w:szCs w:val="28"/>
    </w:rPr>
  </w:style>
  <w:style w:type="paragraph" w:styleId="ac">
    <w:name w:val="footer"/>
    <w:basedOn w:val="a"/>
    <w:link w:val="ad"/>
    <w:uiPriority w:val="99"/>
    <w:semiHidden/>
    <w:unhideWhenUsed/>
    <w:rsid w:val="00F17E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F17EC3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0B70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18C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418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C418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96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6E5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84F24"/>
    <w:pPr>
      <w:spacing w:after="0" w:line="240" w:lineRule="auto"/>
      <w:ind w:left="720"/>
      <w:contextualSpacing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4AC7E-547D-4B9D-ACF2-DE1DFBC15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10</Pages>
  <Words>2985</Words>
  <Characters>17020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Admin</cp:lastModifiedBy>
  <cp:revision>11</cp:revision>
  <cp:lastPrinted>2022-02-17T11:52:00Z</cp:lastPrinted>
  <dcterms:created xsi:type="dcterms:W3CDTF">2022-02-04T14:25:00Z</dcterms:created>
  <dcterms:modified xsi:type="dcterms:W3CDTF">2022-02-17T11:52:00Z</dcterms:modified>
</cp:coreProperties>
</file>